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920C4" w14:textId="77777777" w:rsidR="00A63B01" w:rsidRDefault="00A63B01">
      <w:pPr>
        <w:pStyle w:val="Textkrper"/>
        <w:ind w:left="3772"/>
        <w:rPr>
          <w:rFonts w:ascii="Times New Roman"/>
          <w:sz w:val="20"/>
        </w:rPr>
      </w:pPr>
    </w:p>
    <w:p w14:paraId="48AE6ECF" w14:textId="3AB13DFD" w:rsidR="00A63B01" w:rsidRPr="000F6D1E" w:rsidRDefault="00BA45A2" w:rsidP="003F2FD2">
      <w:pPr>
        <w:pStyle w:val="Textkrper"/>
        <w:spacing w:before="6"/>
        <w:jc w:val="center"/>
        <w:rPr>
          <w:rFonts w:ascii="Times New Roman"/>
          <w:sz w:val="27"/>
          <w:lang w:val="de-DE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3CA3D6B9" wp14:editId="74713971">
            <wp:extent cx="1174115" cy="1174115"/>
            <wp:effectExtent l="0" t="0" r="6985" b="6985"/>
            <wp:docPr id="1746866261" name="Grafik 828" descr="Ein Bild, das Text, Logo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866261" name="Grafik 828" descr="Ein Bild, das Text, Logo, Schrift, Symbol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205" cy="117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DE286" w14:textId="77777777" w:rsidR="00A63B01" w:rsidRPr="000F6D1E" w:rsidRDefault="00BC0458">
      <w:pPr>
        <w:pStyle w:val="berschrift1"/>
        <w:ind w:left="2876"/>
        <w:rPr>
          <w:lang w:val="de-DE"/>
        </w:rPr>
      </w:pPr>
      <w:r w:rsidRPr="000F6D1E">
        <w:rPr>
          <w:lang w:val="de-DE"/>
        </w:rPr>
        <w:t>Teilnahmeerklärung</w:t>
      </w:r>
    </w:p>
    <w:p w14:paraId="04564BB8" w14:textId="77777777" w:rsidR="0024232D" w:rsidRPr="000F6D1E" w:rsidRDefault="0024232D">
      <w:pPr>
        <w:pStyle w:val="Textkrper"/>
        <w:ind w:left="140"/>
        <w:rPr>
          <w:lang w:val="de-DE"/>
        </w:rPr>
      </w:pPr>
    </w:p>
    <w:p w14:paraId="0E41A80C" w14:textId="0827FC4D" w:rsidR="00A63B01" w:rsidRPr="005404BB" w:rsidRDefault="00BC0458">
      <w:pPr>
        <w:pStyle w:val="Textkrper"/>
        <w:ind w:left="140"/>
        <w:rPr>
          <w:lang w:val="de-DE"/>
        </w:rPr>
      </w:pPr>
      <w:r w:rsidRPr="000F6D1E">
        <w:rPr>
          <w:lang w:val="de-DE"/>
        </w:rPr>
        <w:t xml:space="preserve">Der Unterzeichner beantragt hiermit seine Teilnahme an der Kampagne „Verlässlicher Arbeitgeber </w:t>
      </w:r>
      <w:r w:rsidR="00995277" w:rsidRPr="005404BB">
        <w:rPr>
          <w:lang w:val="de-DE"/>
        </w:rPr>
        <w:t>202</w:t>
      </w:r>
      <w:r w:rsidR="00BA45A2" w:rsidRPr="005404BB">
        <w:rPr>
          <w:lang w:val="de-DE"/>
        </w:rPr>
        <w:t>5</w:t>
      </w:r>
      <w:r w:rsidR="00995277" w:rsidRPr="005404BB">
        <w:rPr>
          <w:lang w:val="de-DE"/>
        </w:rPr>
        <w:t>/202</w:t>
      </w:r>
      <w:r w:rsidR="00BA45A2" w:rsidRPr="005404BB">
        <w:rPr>
          <w:lang w:val="de-DE"/>
        </w:rPr>
        <w:t>7</w:t>
      </w:r>
      <w:r w:rsidRPr="005404BB">
        <w:rPr>
          <w:lang w:val="de-DE"/>
        </w:rPr>
        <w:t>“ der DUIHK.</w:t>
      </w:r>
    </w:p>
    <w:p w14:paraId="07D8994C" w14:textId="77777777" w:rsidR="00A63B01" w:rsidRPr="005404BB" w:rsidRDefault="00A63B01">
      <w:pPr>
        <w:pStyle w:val="Textkrper"/>
        <w:spacing w:before="12"/>
        <w:rPr>
          <w:sz w:val="21"/>
          <w:lang w:val="de-DE"/>
        </w:rPr>
      </w:pPr>
    </w:p>
    <w:p w14:paraId="1B7DB049" w14:textId="77777777" w:rsidR="00A63B01" w:rsidRPr="005404BB" w:rsidRDefault="00BC0458">
      <w:pPr>
        <w:pStyle w:val="berschrift3"/>
        <w:ind w:left="140"/>
        <w:rPr>
          <w:lang w:val="de-DE"/>
        </w:rPr>
      </w:pPr>
      <w:r w:rsidRPr="005404BB">
        <w:rPr>
          <w:lang w:val="de-DE"/>
        </w:rPr>
        <w:t>Beantragende Organisation:</w:t>
      </w:r>
    </w:p>
    <w:p w14:paraId="3FE0926C" w14:textId="77777777" w:rsidR="00A63B01" w:rsidRPr="005404BB" w:rsidRDefault="00A63B01">
      <w:pPr>
        <w:pStyle w:val="Textkrper"/>
        <w:rPr>
          <w:b/>
          <w:sz w:val="20"/>
          <w:lang w:val="de-DE"/>
        </w:rPr>
      </w:pPr>
    </w:p>
    <w:p w14:paraId="255E1207" w14:textId="77777777" w:rsidR="00A63B01" w:rsidRPr="005404BB" w:rsidRDefault="00BC0458">
      <w:pPr>
        <w:pStyle w:val="Textkrper"/>
        <w:spacing w:before="1"/>
        <w:rPr>
          <w:b/>
          <w:sz w:val="21"/>
          <w:lang w:val="de-DE"/>
        </w:rPr>
      </w:pPr>
      <w:r w:rsidRPr="005404BB">
        <w:rPr>
          <w:noProof/>
          <w:lang w:val="de-DE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270B9813" wp14:editId="02D5DD2F">
                <wp:simplePos x="0" y="0"/>
                <wp:positionH relativeFrom="page">
                  <wp:posOffset>845820</wp:posOffset>
                </wp:positionH>
                <wp:positionV relativeFrom="paragraph">
                  <wp:posOffset>191770</wp:posOffset>
                </wp:positionV>
                <wp:extent cx="5868670" cy="0"/>
                <wp:effectExtent l="7620" t="8255" r="10160" b="10795"/>
                <wp:wrapTopAndBottom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CFD1A" id="Line 9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5.1pt" to="528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GOTHgIAAEA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" strokeweight=".48pt">
                <v:stroke dashstyle="dot"/>
                <w10:wrap type="topAndBottom" anchorx="page"/>
              </v:line>
            </w:pict>
          </mc:Fallback>
        </mc:AlternateContent>
      </w:r>
    </w:p>
    <w:p w14:paraId="24E65363" w14:textId="77777777" w:rsidR="00A63B01" w:rsidRPr="005404BB" w:rsidRDefault="00BC0458">
      <w:pPr>
        <w:ind w:left="140"/>
        <w:rPr>
          <w:sz w:val="20"/>
          <w:lang w:val="de-DE"/>
        </w:rPr>
      </w:pPr>
      <w:r w:rsidRPr="005404BB">
        <w:rPr>
          <w:sz w:val="20"/>
          <w:lang w:val="de-DE"/>
        </w:rPr>
        <w:t>Name</w:t>
      </w:r>
    </w:p>
    <w:p w14:paraId="3319C353" w14:textId="77777777" w:rsidR="00A63B01" w:rsidRPr="005404BB" w:rsidRDefault="00BC0458">
      <w:pPr>
        <w:pStyle w:val="Textkrper"/>
        <w:spacing w:before="8"/>
        <w:rPr>
          <w:sz w:val="18"/>
          <w:lang w:val="de-DE"/>
        </w:rPr>
      </w:pPr>
      <w:r w:rsidRPr="005404BB">
        <w:rPr>
          <w:noProof/>
          <w:lang w:val="de-DE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6193041A" wp14:editId="601143D8">
                <wp:simplePos x="0" y="0"/>
                <wp:positionH relativeFrom="page">
                  <wp:posOffset>845820</wp:posOffset>
                </wp:positionH>
                <wp:positionV relativeFrom="paragraph">
                  <wp:posOffset>173355</wp:posOffset>
                </wp:positionV>
                <wp:extent cx="5868670" cy="0"/>
                <wp:effectExtent l="7620" t="11430" r="10160" b="7620"/>
                <wp:wrapTopAndBottom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9C105" id="Line 8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3.65pt" to="528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" strokeweight=".48pt">
                <v:stroke dashstyle="dot"/>
                <w10:wrap type="topAndBottom" anchorx="page"/>
              </v:line>
            </w:pict>
          </mc:Fallback>
        </mc:AlternateContent>
      </w:r>
    </w:p>
    <w:p w14:paraId="7E671021" w14:textId="77777777" w:rsidR="00A63B01" w:rsidRPr="005404BB" w:rsidRDefault="00BC0458">
      <w:pPr>
        <w:spacing w:line="236" w:lineRule="exact"/>
        <w:ind w:left="140"/>
        <w:rPr>
          <w:sz w:val="20"/>
          <w:lang w:val="de-DE"/>
        </w:rPr>
      </w:pPr>
      <w:r w:rsidRPr="005404BB">
        <w:rPr>
          <w:sz w:val="20"/>
          <w:lang w:val="de-DE"/>
        </w:rPr>
        <w:t>Vertreten durch</w:t>
      </w:r>
    </w:p>
    <w:p w14:paraId="52E2BF0B" w14:textId="77777777" w:rsidR="00A63B01" w:rsidRPr="005404BB" w:rsidRDefault="00BC0458">
      <w:pPr>
        <w:pStyle w:val="Textkrper"/>
        <w:spacing w:before="8"/>
        <w:rPr>
          <w:sz w:val="18"/>
          <w:lang w:val="de-DE"/>
        </w:rPr>
      </w:pPr>
      <w:r w:rsidRPr="005404BB">
        <w:rPr>
          <w:noProof/>
          <w:lang w:val="de-DE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1164A39E" wp14:editId="5CE59853">
                <wp:simplePos x="0" y="0"/>
                <wp:positionH relativeFrom="page">
                  <wp:posOffset>845820</wp:posOffset>
                </wp:positionH>
                <wp:positionV relativeFrom="paragraph">
                  <wp:posOffset>173355</wp:posOffset>
                </wp:positionV>
                <wp:extent cx="5868670" cy="0"/>
                <wp:effectExtent l="7620" t="8890" r="10160" b="10160"/>
                <wp:wrapTopAndBottom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E9021" id="Line 7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3.65pt" to="528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yuHQIAAEAEAAAOAAAAZHJzL2Uyb0RvYy54bWysU8GO2jAQvVfqP1i5QxKaDR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" strokeweight=".48pt">
                <v:stroke dashstyle="dot"/>
                <w10:wrap type="topAndBottom" anchorx="page"/>
              </v:line>
            </w:pict>
          </mc:Fallback>
        </mc:AlternateContent>
      </w:r>
    </w:p>
    <w:p w14:paraId="5FC7E8FA" w14:textId="77777777" w:rsidR="00A63B01" w:rsidRPr="005404BB" w:rsidRDefault="00BC0458">
      <w:pPr>
        <w:spacing w:line="236" w:lineRule="exact"/>
        <w:ind w:left="140"/>
        <w:rPr>
          <w:sz w:val="20"/>
          <w:lang w:val="de-DE"/>
        </w:rPr>
      </w:pPr>
      <w:r w:rsidRPr="005404BB">
        <w:rPr>
          <w:sz w:val="20"/>
          <w:lang w:val="de-DE"/>
        </w:rPr>
        <w:t>Anschrift</w:t>
      </w:r>
    </w:p>
    <w:p w14:paraId="1341B2D0" w14:textId="77777777" w:rsidR="00A63B01" w:rsidRPr="005404BB" w:rsidRDefault="00BC0458">
      <w:pPr>
        <w:pStyle w:val="Textkrper"/>
        <w:spacing w:before="8"/>
        <w:rPr>
          <w:sz w:val="18"/>
          <w:lang w:val="de-DE"/>
        </w:rPr>
      </w:pPr>
      <w:r w:rsidRPr="005404BB">
        <w:rPr>
          <w:noProof/>
          <w:lang w:val="de-DE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F117D45" wp14:editId="0CFFA719">
                <wp:simplePos x="0" y="0"/>
                <wp:positionH relativeFrom="page">
                  <wp:posOffset>845820</wp:posOffset>
                </wp:positionH>
                <wp:positionV relativeFrom="paragraph">
                  <wp:posOffset>173355</wp:posOffset>
                </wp:positionV>
                <wp:extent cx="5868670" cy="0"/>
                <wp:effectExtent l="7620" t="6350" r="10160" b="12700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BF2E3" id="Line 6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3.65pt" to="528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" strokeweight=".48pt">
                <v:stroke dashstyle="dot"/>
                <w10:wrap type="topAndBottom" anchorx="page"/>
              </v:line>
            </w:pict>
          </mc:Fallback>
        </mc:AlternateContent>
      </w:r>
    </w:p>
    <w:p w14:paraId="5A758FEE" w14:textId="77777777" w:rsidR="00A63B01" w:rsidRPr="005404BB" w:rsidRDefault="00BC0458">
      <w:pPr>
        <w:spacing w:line="236" w:lineRule="exact"/>
        <w:ind w:left="140"/>
        <w:rPr>
          <w:sz w:val="20"/>
          <w:lang w:val="de-DE"/>
        </w:rPr>
      </w:pPr>
      <w:r w:rsidRPr="005404BB">
        <w:rPr>
          <w:sz w:val="20"/>
          <w:lang w:val="de-DE"/>
        </w:rPr>
        <w:t>Zahl der Beschäftigten</w:t>
      </w:r>
    </w:p>
    <w:p w14:paraId="6B1F8A68" w14:textId="77777777" w:rsidR="00A63B01" w:rsidRPr="005404BB" w:rsidRDefault="00A63B01">
      <w:pPr>
        <w:pStyle w:val="Textkrper"/>
        <w:rPr>
          <w:sz w:val="20"/>
          <w:lang w:val="de-DE"/>
        </w:rPr>
      </w:pPr>
    </w:p>
    <w:p w14:paraId="340D95AB" w14:textId="77777777" w:rsidR="00A63B01" w:rsidRPr="005404BB" w:rsidRDefault="00A63B01">
      <w:pPr>
        <w:pStyle w:val="Textkrper"/>
        <w:spacing w:before="1"/>
        <w:rPr>
          <w:sz w:val="19"/>
          <w:lang w:val="de-DE"/>
        </w:rPr>
      </w:pPr>
    </w:p>
    <w:p w14:paraId="08338B87" w14:textId="77777777" w:rsidR="00A63B01" w:rsidRPr="005404BB" w:rsidRDefault="00BC0458">
      <w:pPr>
        <w:pStyle w:val="berschrift3"/>
        <w:spacing w:before="56"/>
        <w:ind w:left="140"/>
        <w:rPr>
          <w:lang w:val="de-DE"/>
        </w:rPr>
      </w:pPr>
      <w:r w:rsidRPr="005404BB">
        <w:rPr>
          <w:lang w:val="de-DE"/>
        </w:rPr>
        <w:t>Kontaktperson für die Beantragung der Teilnahme:</w:t>
      </w:r>
    </w:p>
    <w:p w14:paraId="3C7C7BAE" w14:textId="77777777" w:rsidR="00A63B01" w:rsidRPr="005404BB" w:rsidRDefault="00BC0458">
      <w:pPr>
        <w:pStyle w:val="Textkrper"/>
        <w:rPr>
          <w:b/>
          <w:sz w:val="19"/>
          <w:lang w:val="de-DE"/>
        </w:rPr>
      </w:pPr>
      <w:r w:rsidRPr="005404BB">
        <w:rPr>
          <w:noProof/>
          <w:lang w:val="de-DE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6BA1444" wp14:editId="6BA858A8">
                <wp:simplePos x="0" y="0"/>
                <wp:positionH relativeFrom="page">
                  <wp:posOffset>845820</wp:posOffset>
                </wp:positionH>
                <wp:positionV relativeFrom="paragraph">
                  <wp:posOffset>175895</wp:posOffset>
                </wp:positionV>
                <wp:extent cx="5868670" cy="0"/>
                <wp:effectExtent l="7620" t="10795" r="10160" b="8255"/>
                <wp:wrapTopAndBottom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439E1" id="Line 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3.85pt" to="528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" strokeweight=".48pt">
                <v:stroke dashstyle="dot"/>
                <w10:wrap type="topAndBottom" anchorx="page"/>
              </v:line>
            </w:pict>
          </mc:Fallback>
        </mc:AlternateContent>
      </w:r>
    </w:p>
    <w:p w14:paraId="0EA1A08D" w14:textId="77777777" w:rsidR="00A63B01" w:rsidRPr="005404BB" w:rsidRDefault="00BC0458">
      <w:pPr>
        <w:ind w:left="140"/>
        <w:rPr>
          <w:sz w:val="20"/>
          <w:lang w:val="de-DE"/>
        </w:rPr>
      </w:pPr>
      <w:r w:rsidRPr="005404BB">
        <w:rPr>
          <w:sz w:val="20"/>
          <w:lang w:val="de-DE"/>
        </w:rPr>
        <w:t>Name</w:t>
      </w:r>
    </w:p>
    <w:p w14:paraId="6998E8A2" w14:textId="77777777" w:rsidR="00A63B01" w:rsidRPr="005404BB" w:rsidRDefault="00BC0458">
      <w:pPr>
        <w:pStyle w:val="Textkrper"/>
        <w:spacing w:before="8"/>
        <w:rPr>
          <w:sz w:val="18"/>
          <w:lang w:val="de-DE"/>
        </w:rPr>
      </w:pPr>
      <w:r w:rsidRPr="005404BB">
        <w:rPr>
          <w:noProof/>
          <w:lang w:val="de-D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45E0AB6" wp14:editId="16CDAE54">
                <wp:simplePos x="0" y="0"/>
                <wp:positionH relativeFrom="page">
                  <wp:posOffset>845820</wp:posOffset>
                </wp:positionH>
                <wp:positionV relativeFrom="paragraph">
                  <wp:posOffset>173355</wp:posOffset>
                </wp:positionV>
                <wp:extent cx="5868670" cy="0"/>
                <wp:effectExtent l="7620" t="10795" r="10160" b="8255"/>
                <wp:wrapTopAndBottom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EA578" id="Line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3.65pt" to="528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" strokeweight=".48pt">
                <v:stroke dashstyle="dot"/>
                <w10:wrap type="topAndBottom" anchorx="page"/>
              </v:line>
            </w:pict>
          </mc:Fallback>
        </mc:AlternateContent>
      </w:r>
    </w:p>
    <w:p w14:paraId="2A217D86" w14:textId="77777777" w:rsidR="00A63B01" w:rsidRPr="005404BB" w:rsidRDefault="00BC0458">
      <w:pPr>
        <w:spacing w:line="236" w:lineRule="exact"/>
        <w:ind w:left="140"/>
        <w:rPr>
          <w:sz w:val="20"/>
          <w:lang w:val="de-DE"/>
        </w:rPr>
      </w:pPr>
      <w:r w:rsidRPr="005404BB">
        <w:rPr>
          <w:sz w:val="20"/>
          <w:lang w:val="de-DE"/>
        </w:rPr>
        <w:t>Position</w:t>
      </w:r>
    </w:p>
    <w:p w14:paraId="61D93C05" w14:textId="77777777" w:rsidR="00A63B01" w:rsidRPr="005404BB" w:rsidRDefault="00BC0458">
      <w:pPr>
        <w:pStyle w:val="Textkrper"/>
        <w:spacing w:before="8"/>
        <w:rPr>
          <w:sz w:val="18"/>
          <w:lang w:val="de-DE"/>
        </w:rPr>
      </w:pPr>
      <w:r w:rsidRPr="005404BB">
        <w:rPr>
          <w:noProof/>
          <w:lang w:val="de-D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BA5878F" wp14:editId="484E57E2">
                <wp:simplePos x="0" y="0"/>
                <wp:positionH relativeFrom="page">
                  <wp:posOffset>845820</wp:posOffset>
                </wp:positionH>
                <wp:positionV relativeFrom="paragraph">
                  <wp:posOffset>173355</wp:posOffset>
                </wp:positionV>
                <wp:extent cx="5868670" cy="0"/>
                <wp:effectExtent l="7620" t="8255" r="10160" b="10795"/>
                <wp:wrapTopAndBottom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3E86C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3.65pt" to="528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" strokeweight=".48pt">
                <v:stroke dashstyle="dot"/>
                <w10:wrap type="topAndBottom" anchorx="page"/>
              </v:line>
            </w:pict>
          </mc:Fallback>
        </mc:AlternateContent>
      </w:r>
    </w:p>
    <w:p w14:paraId="65E06A73" w14:textId="77777777" w:rsidR="00A63B01" w:rsidRPr="005404BB" w:rsidRDefault="00BC0458">
      <w:pPr>
        <w:tabs>
          <w:tab w:val="left" w:pos="5096"/>
        </w:tabs>
        <w:spacing w:line="236" w:lineRule="exact"/>
        <w:ind w:left="140"/>
        <w:rPr>
          <w:sz w:val="20"/>
          <w:lang w:val="de-DE"/>
        </w:rPr>
      </w:pPr>
      <w:r w:rsidRPr="005404BB">
        <w:rPr>
          <w:sz w:val="20"/>
          <w:lang w:val="de-DE"/>
        </w:rPr>
        <w:t>Tel.</w:t>
      </w:r>
      <w:r w:rsidRPr="005404BB">
        <w:rPr>
          <w:sz w:val="20"/>
          <w:lang w:val="de-DE"/>
        </w:rPr>
        <w:tab/>
        <w:t>E-Mail</w:t>
      </w:r>
    </w:p>
    <w:p w14:paraId="6D60A76C" w14:textId="77777777" w:rsidR="00A63B01" w:rsidRPr="005404BB" w:rsidRDefault="00A63B01">
      <w:pPr>
        <w:pStyle w:val="Textkrper"/>
        <w:spacing w:before="1"/>
        <w:rPr>
          <w:sz w:val="17"/>
          <w:lang w:val="de-DE"/>
        </w:rPr>
      </w:pPr>
    </w:p>
    <w:p w14:paraId="3003DEC9" w14:textId="77777777" w:rsidR="00A63B01" w:rsidRPr="005404BB" w:rsidRDefault="00BC0458">
      <w:pPr>
        <w:spacing w:before="56"/>
        <w:ind w:left="140"/>
        <w:rPr>
          <w:b/>
          <w:lang w:val="de-DE"/>
        </w:rPr>
      </w:pPr>
      <w:r w:rsidRPr="005404BB">
        <w:rPr>
          <w:b/>
          <w:lang w:val="de-DE"/>
        </w:rPr>
        <w:t xml:space="preserve">Kurzbezeichnung der besonderen Maßnahme </w:t>
      </w:r>
      <w:r w:rsidRPr="005404BB">
        <w:rPr>
          <w:lang w:val="de-DE"/>
        </w:rPr>
        <w:t>(siehe Punkt 6.3. b) der Teilnahmebedingungen)</w:t>
      </w:r>
      <w:r w:rsidRPr="005404BB">
        <w:rPr>
          <w:b/>
          <w:lang w:val="de-DE"/>
        </w:rPr>
        <w:t>:</w:t>
      </w:r>
    </w:p>
    <w:p w14:paraId="1F8684F0" w14:textId="77777777" w:rsidR="00A63B01" w:rsidRPr="005404BB" w:rsidRDefault="00BC0458">
      <w:pPr>
        <w:pStyle w:val="Textkrper"/>
        <w:rPr>
          <w:b/>
          <w:sz w:val="19"/>
          <w:lang w:val="de-DE"/>
        </w:rPr>
      </w:pPr>
      <w:r w:rsidRPr="005404BB">
        <w:rPr>
          <w:noProof/>
          <w:lang w:val="de-DE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08E5857" wp14:editId="6FDFAFE9">
                <wp:simplePos x="0" y="0"/>
                <wp:positionH relativeFrom="page">
                  <wp:posOffset>845820</wp:posOffset>
                </wp:positionH>
                <wp:positionV relativeFrom="paragraph">
                  <wp:posOffset>175895</wp:posOffset>
                </wp:positionV>
                <wp:extent cx="5868670" cy="0"/>
                <wp:effectExtent l="7620" t="13335" r="10160" b="5715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00A48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6pt,13.85pt" to="528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" strokeweight=".48pt">
                <v:stroke dashstyle="dot"/>
                <w10:wrap type="topAndBottom" anchorx="page"/>
              </v:line>
            </w:pict>
          </mc:Fallback>
        </mc:AlternateContent>
      </w:r>
    </w:p>
    <w:p w14:paraId="06A69C58" w14:textId="77777777" w:rsidR="00A63B01" w:rsidRPr="005404BB" w:rsidRDefault="00A63B01">
      <w:pPr>
        <w:pStyle w:val="Textkrper"/>
        <w:spacing w:before="4"/>
        <w:rPr>
          <w:b/>
          <w:sz w:val="16"/>
          <w:lang w:val="de-DE"/>
        </w:rPr>
      </w:pPr>
    </w:p>
    <w:p w14:paraId="40C89570" w14:textId="595C964E" w:rsidR="00A63B01" w:rsidRPr="005404BB" w:rsidRDefault="00BC0458">
      <w:pPr>
        <w:pStyle w:val="Textkrper"/>
        <w:spacing w:before="56"/>
        <w:ind w:left="140" w:right="338"/>
        <w:rPr>
          <w:lang w:val="de-DE"/>
        </w:rPr>
      </w:pPr>
      <w:r w:rsidRPr="005404BB">
        <w:rPr>
          <w:lang w:val="de-DE"/>
        </w:rPr>
        <w:t>Ich erkläre hiermit, dass</w:t>
      </w:r>
      <w:r w:rsidR="00A026CF" w:rsidRPr="005404BB">
        <w:rPr>
          <w:lang w:val="de-DE"/>
        </w:rPr>
        <w:t xml:space="preserve"> alle</w:t>
      </w:r>
      <w:r w:rsidRPr="005404BB">
        <w:rPr>
          <w:lang w:val="de-DE"/>
        </w:rPr>
        <w:t xml:space="preserve"> in der Bewerbung vorstehenden Angaben wahrheitsgetreu sind, weiterhin, dass die o.g. Organisation</w:t>
      </w:r>
      <w:r w:rsidR="006F4C18" w:rsidRPr="005404BB">
        <w:rPr>
          <w:lang w:val="de-DE"/>
        </w:rPr>
        <w:t>,</w:t>
      </w:r>
      <w:r w:rsidR="00A026CF" w:rsidRPr="005404BB">
        <w:rPr>
          <w:lang w:val="de-DE"/>
        </w:rPr>
        <w:t xml:space="preserve"> die</w:t>
      </w:r>
      <w:r w:rsidRPr="005404BB">
        <w:rPr>
          <w:lang w:val="de-DE"/>
        </w:rPr>
        <w:t xml:space="preserve"> unter Punkt 3 genannten Bewerbungsvoraussetzungen vollständig erfüllt.</w:t>
      </w:r>
    </w:p>
    <w:p w14:paraId="6A19CFBD" w14:textId="77777777" w:rsidR="00A63B01" w:rsidRPr="005404BB" w:rsidRDefault="00A63B01">
      <w:pPr>
        <w:pStyle w:val="Textkrper"/>
        <w:spacing w:before="12"/>
        <w:rPr>
          <w:sz w:val="21"/>
          <w:lang w:val="de-DE"/>
        </w:rPr>
      </w:pPr>
    </w:p>
    <w:p w14:paraId="7B436EA2" w14:textId="20FF36FB" w:rsidR="00A63B01" w:rsidRPr="005404BB" w:rsidRDefault="00BC0458">
      <w:pPr>
        <w:pStyle w:val="Textkrper"/>
        <w:ind w:left="140" w:right="420"/>
        <w:rPr>
          <w:lang w:val="de-DE"/>
        </w:rPr>
      </w:pPr>
      <w:r w:rsidRPr="005404BB">
        <w:rPr>
          <w:lang w:val="de-DE"/>
        </w:rPr>
        <w:t xml:space="preserve">Mit der Beantragung akzeptiere ich im Namen der o.g. Organisation die Teilnahmebedingungen der Kampagne „Verlässlicher Arbeitgeber </w:t>
      </w:r>
      <w:r w:rsidR="00995277" w:rsidRPr="005404BB">
        <w:rPr>
          <w:lang w:val="de-DE"/>
        </w:rPr>
        <w:t>202</w:t>
      </w:r>
      <w:r w:rsidR="00BA45A2" w:rsidRPr="005404BB">
        <w:rPr>
          <w:lang w:val="de-DE"/>
        </w:rPr>
        <w:t>5</w:t>
      </w:r>
      <w:r w:rsidR="00995277" w:rsidRPr="005404BB">
        <w:rPr>
          <w:lang w:val="de-DE"/>
        </w:rPr>
        <w:t>/202</w:t>
      </w:r>
      <w:r w:rsidR="00BA45A2" w:rsidRPr="005404BB">
        <w:rPr>
          <w:lang w:val="de-DE"/>
        </w:rPr>
        <w:t>7</w:t>
      </w:r>
      <w:r w:rsidRPr="005404BB">
        <w:rPr>
          <w:lang w:val="de-DE"/>
        </w:rPr>
        <w:t>“ der DUIHK</w:t>
      </w:r>
    </w:p>
    <w:p w14:paraId="64F8290C" w14:textId="77777777" w:rsidR="00A63B01" w:rsidRPr="005404BB" w:rsidRDefault="00A63B01">
      <w:pPr>
        <w:pStyle w:val="Textkrper"/>
        <w:rPr>
          <w:sz w:val="20"/>
          <w:lang w:val="de-DE"/>
        </w:rPr>
      </w:pPr>
    </w:p>
    <w:p w14:paraId="1F4B964A" w14:textId="77777777" w:rsidR="00A63B01" w:rsidRPr="005404BB" w:rsidRDefault="00A63B01">
      <w:pPr>
        <w:pStyle w:val="Textkrper"/>
        <w:spacing w:before="4"/>
        <w:rPr>
          <w:sz w:val="24"/>
          <w:lang w:val="de-DE"/>
        </w:rPr>
      </w:pPr>
    </w:p>
    <w:tbl>
      <w:tblPr>
        <w:tblStyle w:val="TableNormal"/>
        <w:tblW w:w="0" w:type="auto"/>
        <w:tblInd w:w="1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379"/>
        <w:gridCol w:w="4265"/>
      </w:tblGrid>
      <w:tr w:rsidR="00A63B01" w:rsidRPr="005404BB" w14:paraId="2EDEFAF3" w14:textId="77777777">
        <w:trPr>
          <w:trHeight w:hRule="exact" w:val="266"/>
        </w:trPr>
        <w:tc>
          <w:tcPr>
            <w:tcW w:w="4536" w:type="dxa"/>
            <w:tcBorders>
              <w:top w:val="dotted" w:sz="4" w:space="0" w:color="000000"/>
            </w:tcBorders>
          </w:tcPr>
          <w:p w14:paraId="31D1620F" w14:textId="77777777" w:rsidR="00A63B01" w:rsidRPr="005404BB" w:rsidRDefault="00BC0458">
            <w:pPr>
              <w:pStyle w:val="TableParagraph"/>
              <w:rPr>
                <w:lang w:val="de-DE"/>
              </w:rPr>
            </w:pPr>
            <w:r w:rsidRPr="005404BB">
              <w:rPr>
                <w:lang w:val="de-DE"/>
              </w:rPr>
              <w:t>Ort, Datum</w:t>
            </w:r>
          </w:p>
        </w:tc>
        <w:tc>
          <w:tcPr>
            <w:tcW w:w="379" w:type="dxa"/>
          </w:tcPr>
          <w:p w14:paraId="48ABB6BC" w14:textId="77777777" w:rsidR="00A63B01" w:rsidRPr="005404BB" w:rsidRDefault="00A63B01">
            <w:pPr>
              <w:rPr>
                <w:lang w:val="de-DE"/>
              </w:rPr>
            </w:pPr>
          </w:p>
        </w:tc>
        <w:tc>
          <w:tcPr>
            <w:tcW w:w="4265" w:type="dxa"/>
            <w:tcBorders>
              <w:top w:val="dotted" w:sz="4" w:space="0" w:color="000000"/>
            </w:tcBorders>
          </w:tcPr>
          <w:p w14:paraId="7D413DB2" w14:textId="77777777" w:rsidR="00A63B01" w:rsidRPr="005404BB" w:rsidRDefault="00BC0458">
            <w:pPr>
              <w:pStyle w:val="TableParagraph"/>
              <w:rPr>
                <w:lang w:val="de-DE"/>
              </w:rPr>
            </w:pPr>
            <w:r w:rsidRPr="005404BB">
              <w:rPr>
                <w:lang w:val="de-DE"/>
              </w:rPr>
              <w:t>Unterschrift</w:t>
            </w:r>
          </w:p>
          <w:p w14:paraId="7E8E299A" w14:textId="7BA17CE4" w:rsidR="0024232D" w:rsidRPr="005404BB" w:rsidRDefault="0024232D">
            <w:pPr>
              <w:pStyle w:val="TableParagraph"/>
              <w:rPr>
                <w:lang w:val="de-DE"/>
              </w:rPr>
            </w:pPr>
          </w:p>
        </w:tc>
      </w:tr>
    </w:tbl>
    <w:p w14:paraId="6C8EBC54" w14:textId="08A87FDD" w:rsidR="0024232D" w:rsidRPr="005404BB" w:rsidRDefault="0024232D" w:rsidP="0024232D">
      <w:pPr>
        <w:pStyle w:val="Textkrper"/>
        <w:ind w:left="5040"/>
        <w:rPr>
          <w:rFonts w:eastAsia="Times New Roman"/>
          <w:lang w:val="hu-HU"/>
        </w:rPr>
      </w:pPr>
      <w:proofErr w:type="spellStart"/>
      <w:r w:rsidRPr="005404BB">
        <w:rPr>
          <w:lang w:val="hu-HU"/>
        </w:rPr>
        <w:t>Führende</w:t>
      </w:r>
      <w:proofErr w:type="spellEnd"/>
      <w:r w:rsidRPr="005404BB">
        <w:rPr>
          <w:lang w:val="hu-HU"/>
        </w:rPr>
        <w:t xml:space="preserve"> </w:t>
      </w:r>
      <w:proofErr w:type="spellStart"/>
      <w:r w:rsidRPr="005404BB">
        <w:rPr>
          <w:lang w:val="hu-HU"/>
        </w:rPr>
        <w:t>Amtsinhaber</w:t>
      </w:r>
      <w:r w:rsidR="00FD3C1D" w:rsidRPr="005404BB">
        <w:rPr>
          <w:lang w:val="hu-HU"/>
        </w:rPr>
        <w:t>:in</w:t>
      </w:r>
      <w:proofErr w:type="spellEnd"/>
      <w:r w:rsidRPr="005404BB">
        <w:rPr>
          <w:lang w:val="hu-HU"/>
        </w:rPr>
        <w:t xml:space="preserve"> </w:t>
      </w:r>
    </w:p>
    <w:p w14:paraId="3ADBC965" w14:textId="46853A78" w:rsidR="0024232D" w:rsidRPr="005404BB" w:rsidRDefault="0024232D" w:rsidP="0024232D">
      <w:pPr>
        <w:pStyle w:val="Textkrper"/>
        <w:ind w:left="5040"/>
        <w:rPr>
          <w:sz w:val="20"/>
          <w:lang w:val="hu-HU"/>
        </w:rPr>
      </w:pPr>
      <w:r w:rsidRPr="005404BB">
        <w:rPr>
          <w:rFonts w:eastAsia="Times New Roman"/>
          <w:lang w:val="hu-HU"/>
        </w:rPr>
        <w:t>(</w:t>
      </w:r>
      <w:proofErr w:type="spellStart"/>
      <w:r w:rsidRPr="005404BB">
        <w:rPr>
          <w:rFonts w:eastAsia="Times New Roman"/>
          <w:lang w:val="hu-HU"/>
        </w:rPr>
        <w:t>Geschäftsführe</w:t>
      </w:r>
      <w:r w:rsidR="00FD3C1D" w:rsidRPr="005404BB">
        <w:rPr>
          <w:rFonts w:eastAsia="Times New Roman"/>
          <w:lang w:val="hu-HU"/>
        </w:rPr>
        <w:t>r:i</w:t>
      </w:r>
      <w:r w:rsidRPr="005404BB">
        <w:rPr>
          <w:rFonts w:eastAsia="Times New Roman"/>
          <w:lang w:val="hu-HU"/>
        </w:rPr>
        <w:t>n</w:t>
      </w:r>
      <w:proofErr w:type="spellEnd"/>
      <w:r w:rsidRPr="005404BB">
        <w:rPr>
          <w:rFonts w:eastAsia="Times New Roman"/>
          <w:lang w:val="hu-HU"/>
        </w:rPr>
        <w:t xml:space="preserve"> vagy </w:t>
      </w:r>
      <w:proofErr w:type="spellStart"/>
      <w:r w:rsidRPr="005404BB">
        <w:rPr>
          <w:rFonts w:eastAsia="Times New Roman"/>
          <w:lang w:val="hu-HU"/>
        </w:rPr>
        <w:t>HR-Leiter</w:t>
      </w:r>
      <w:r w:rsidR="00FD3C1D" w:rsidRPr="005404BB">
        <w:rPr>
          <w:rFonts w:eastAsia="Times New Roman"/>
          <w:lang w:val="hu-HU"/>
        </w:rPr>
        <w:t>:i</w:t>
      </w:r>
      <w:r w:rsidRPr="005404BB">
        <w:rPr>
          <w:rFonts w:eastAsia="Times New Roman"/>
          <w:lang w:val="hu-HU"/>
        </w:rPr>
        <w:t>n</w:t>
      </w:r>
      <w:proofErr w:type="spellEnd"/>
      <w:r w:rsidRPr="005404BB">
        <w:rPr>
          <w:rFonts w:eastAsia="Times New Roman"/>
          <w:lang w:val="hu-HU"/>
        </w:rPr>
        <w:t>)</w:t>
      </w:r>
    </w:p>
    <w:p w14:paraId="3B4DF573" w14:textId="77777777" w:rsidR="00A63B01" w:rsidRPr="005404BB" w:rsidRDefault="00A63B01">
      <w:pPr>
        <w:pStyle w:val="Textkrper"/>
        <w:rPr>
          <w:sz w:val="20"/>
          <w:lang w:val="hu-HU"/>
        </w:rPr>
      </w:pPr>
    </w:p>
    <w:p w14:paraId="06B21DA6" w14:textId="77777777" w:rsidR="00BA45A2" w:rsidRPr="005404BB" w:rsidRDefault="00BA45A2">
      <w:pPr>
        <w:pStyle w:val="Textkrper"/>
        <w:rPr>
          <w:sz w:val="20"/>
          <w:lang w:val="hu-HU"/>
        </w:rPr>
      </w:pPr>
    </w:p>
    <w:p w14:paraId="72774716" w14:textId="77777777" w:rsidR="00BA45A2" w:rsidRPr="005404BB" w:rsidRDefault="00BA45A2">
      <w:pPr>
        <w:pStyle w:val="Textkrper"/>
        <w:rPr>
          <w:sz w:val="20"/>
          <w:lang w:val="hu-HU"/>
        </w:rPr>
      </w:pPr>
    </w:p>
    <w:p w14:paraId="52EDB819" w14:textId="77777777" w:rsidR="00A63B01" w:rsidRPr="005404BB" w:rsidRDefault="00BC0458">
      <w:pPr>
        <w:spacing w:before="47" w:line="315" w:lineRule="exact"/>
        <w:ind w:left="397" w:right="400"/>
        <w:jc w:val="center"/>
        <w:rPr>
          <w:b/>
          <w:sz w:val="26"/>
          <w:lang w:val="de-DE"/>
        </w:rPr>
      </w:pPr>
      <w:r w:rsidRPr="005404BB">
        <w:rPr>
          <w:b/>
          <w:color w:val="FF0000"/>
          <w:sz w:val="26"/>
          <w:lang w:val="de-DE"/>
        </w:rPr>
        <w:t>Bitte senden an:</w:t>
      </w:r>
    </w:p>
    <w:p w14:paraId="04BC81C9" w14:textId="6A515562" w:rsidR="00A63B01" w:rsidRPr="005404BB" w:rsidRDefault="00BC0458" w:rsidP="005D3D72">
      <w:pPr>
        <w:tabs>
          <w:tab w:val="left" w:pos="9070"/>
        </w:tabs>
        <w:spacing w:line="242" w:lineRule="exact"/>
        <w:ind w:left="397" w:right="400"/>
        <w:jc w:val="center"/>
        <w:rPr>
          <w:sz w:val="20"/>
          <w:lang w:val="de-DE"/>
        </w:rPr>
      </w:pPr>
      <w:r w:rsidRPr="005404BB">
        <w:rPr>
          <w:sz w:val="20"/>
          <w:lang w:val="de-DE"/>
        </w:rPr>
        <w:t xml:space="preserve">Deutsch-Ungarische Industrie- und Handelskammer, z.H. </w:t>
      </w:r>
      <w:r w:rsidR="0024232D" w:rsidRPr="005404BB">
        <w:rPr>
          <w:sz w:val="20"/>
          <w:lang w:val="de-DE"/>
        </w:rPr>
        <w:t>Herr Bálint Borsos</w:t>
      </w:r>
      <w:r w:rsidRPr="005404BB">
        <w:rPr>
          <w:sz w:val="20"/>
          <w:lang w:val="de-DE"/>
        </w:rPr>
        <w:t xml:space="preserve">, 1024 Budapest, </w:t>
      </w:r>
      <w:proofErr w:type="spellStart"/>
      <w:r w:rsidRPr="005404BB">
        <w:rPr>
          <w:sz w:val="20"/>
          <w:lang w:val="de-DE"/>
        </w:rPr>
        <w:t>Lövőház</w:t>
      </w:r>
      <w:proofErr w:type="spellEnd"/>
      <w:r w:rsidRPr="005404BB">
        <w:rPr>
          <w:sz w:val="20"/>
          <w:lang w:val="de-DE"/>
        </w:rPr>
        <w:t xml:space="preserve"> u.</w:t>
      </w:r>
      <w:r w:rsidR="00C80F4F" w:rsidRPr="005404BB">
        <w:rPr>
          <w:sz w:val="20"/>
          <w:lang w:val="de-DE"/>
        </w:rPr>
        <w:t xml:space="preserve"> </w:t>
      </w:r>
      <w:r w:rsidR="005D3D72" w:rsidRPr="005404BB">
        <w:rPr>
          <w:sz w:val="20"/>
          <w:lang w:val="de-DE"/>
        </w:rPr>
        <w:t>30</w:t>
      </w:r>
      <w:r w:rsidRPr="005404BB">
        <w:rPr>
          <w:sz w:val="20"/>
          <w:lang w:val="de-DE"/>
        </w:rPr>
        <w:t xml:space="preserve"> </w:t>
      </w:r>
      <w:r w:rsidR="00C80F4F" w:rsidRPr="005404BB">
        <w:rPr>
          <w:sz w:val="20"/>
          <w:lang w:val="de-DE"/>
        </w:rPr>
        <w:t>Tel.: +36 1 345 7630</w:t>
      </w:r>
      <w:r w:rsidRPr="005404BB">
        <w:rPr>
          <w:sz w:val="20"/>
          <w:lang w:val="de-DE"/>
        </w:rPr>
        <w:t xml:space="preserve">, E-Mail: </w:t>
      </w:r>
      <w:hyperlink r:id="rId9" w:history="1">
        <w:r w:rsidR="0024232D" w:rsidRPr="005404BB">
          <w:rPr>
            <w:rStyle w:val="Hyperlink"/>
            <w:b/>
            <w:sz w:val="20"/>
            <w:lang w:val="de-DE"/>
          </w:rPr>
          <w:t>borsos@ahkungarn.hu</w:t>
        </w:r>
      </w:hyperlink>
    </w:p>
    <w:p w14:paraId="4ECBA24F" w14:textId="77777777" w:rsidR="00A63B01" w:rsidRPr="005404BB" w:rsidRDefault="00A63B01">
      <w:pPr>
        <w:rPr>
          <w:sz w:val="20"/>
          <w:lang w:val="de-DE"/>
        </w:rPr>
        <w:sectPr w:rsidR="00A63B01" w:rsidRPr="005404BB" w:rsidSect="00ED4075">
          <w:footerReference w:type="default" r:id="rId10"/>
          <w:type w:val="continuous"/>
          <w:pgSz w:w="11910" w:h="16840"/>
          <w:pgMar w:top="426" w:right="1220" w:bottom="900" w:left="1220" w:header="720" w:footer="717" w:gutter="0"/>
          <w:pgNumType w:start="1"/>
          <w:cols w:space="720"/>
        </w:sectPr>
      </w:pPr>
    </w:p>
    <w:p w14:paraId="5678BD78" w14:textId="0FA6A414" w:rsidR="00A63B01" w:rsidRPr="005404BB" w:rsidRDefault="002C257C" w:rsidP="00C80F4F">
      <w:pPr>
        <w:pStyle w:val="Textkrper"/>
        <w:jc w:val="center"/>
        <w:rPr>
          <w:b/>
          <w:sz w:val="20"/>
          <w:lang w:val="de-DE"/>
        </w:rPr>
      </w:pPr>
      <w:r w:rsidRPr="005404BB">
        <w:rPr>
          <w:noProof/>
        </w:rPr>
        <w:lastRenderedPageBreak/>
        <w:drawing>
          <wp:inline distT="0" distB="0" distL="0" distR="0" wp14:anchorId="06F158CE" wp14:editId="5177210C">
            <wp:extent cx="1294765" cy="1294765"/>
            <wp:effectExtent l="0" t="0" r="635" b="635"/>
            <wp:docPr id="96432837" name="Grafik 1" descr="Ein Bild, das Text, Logo, Schrift, Symbol enthäl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190691" name="Grafik 1" descr="Ein Bild, das Text, Logo, Schrift, Symbol enthält.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97D4E" w14:textId="77777777" w:rsidR="00A63B01" w:rsidRPr="005404BB" w:rsidRDefault="00A63B01">
      <w:pPr>
        <w:pStyle w:val="Textkrper"/>
        <w:spacing w:before="11"/>
        <w:rPr>
          <w:b/>
          <w:sz w:val="18"/>
          <w:lang w:val="de-DE"/>
        </w:rPr>
      </w:pPr>
    </w:p>
    <w:p w14:paraId="14191BF0" w14:textId="77777777" w:rsidR="00A63B01" w:rsidRDefault="00BC0458">
      <w:pPr>
        <w:pStyle w:val="berschrift1"/>
        <w:rPr>
          <w:lang w:val="de-DE"/>
        </w:rPr>
      </w:pPr>
      <w:bookmarkStart w:id="0" w:name="Teilnahmebedingungen"/>
      <w:bookmarkEnd w:id="0"/>
      <w:r w:rsidRPr="005404BB">
        <w:rPr>
          <w:lang w:val="de-DE"/>
        </w:rPr>
        <w:t>Teilnahmebedingungen</w:t>
      </w:r>
    </w:p>
    <w:p w14:paraId="3633A987" w14:textId="77777777" w:rsidR="005404BB" w:rsidRPr="005404BB" w:rsidRDefault="005404BB">
      <w:pPr>
        <w:pStyle w:val="berschrift1"/>
        <w:rPr>
          <w:lang w:val="de-DE"/>
        </w:rPr>
      </w:pPr>
    </w:p>
    <w:p w14:paraId="225190BE" w14:textId="77777777" w:rsidR="00A63B01" w:rsidRPr="005404BB" w:rsidRDefault="00A63B01">
      <w:pPr>
        <w:pStyle w:val="Textkrper"/>
        <w:spacing w:before="1"/>
        <w:rPr>
          <w:sz w:val="44"/>
          <w:lang w:val="de-DE"/>
        </w:rPr>
      </w:pPr>
    </w:p>
    <w:p w14:paraId="2E2A9899" w14:textId="24DD1DD3" w:rsidR="00A63B01" w:rsidRPr="005404BB" w:rsidRDefault="00BC0458">
      <w:pPr>
        <w:pStyle w:val="berschrift2"/>
        <w:numPr>
          <w:ilvl w:val="0"/>
          <w:numId w:val="5"/>
        </w:numPr>
        <w:tabs>
          <w:tab w:val="left" w:pos="529"/>
        </w:tabs>
        <w:ind w:right="551"/>
        <w:rPr>
          <w:lang w:val="de-DE"/>
        </w:rPr>
      </w:pPr>
      <w:bookmarkStart w:id="1" w:name="1._Über_die_Kampagne_„Verlässlicher_Arbe"/>
      <w:bookmarkEnd w:id="1"/>
      <w:r w:rsidRPr="005404BB">
        <w:rPr>
          <w:color w:val="365F91"/>
          <w:lang w:val="de-DE"/>
        </w:rPr>
        <w:t xml:space="preserve">Über die Kampagne „Verlässlicher Arbeitgeber </w:t>
      </w:r>
      <w:r w:rsidR="00995277" w:rsidRPr="005404BB">
        <w:rPr>
          <w:color w:val="365F91"/>
          <w:lang w:val="de-DE"/>
        </w:rPr>
        <w:t>202</w:t>
      </w:r>
      <w:r w:rsidR="00BA45A2" w:rsidRPr="005404BB">
        <w:rPr>
          <w:color w:val="365F91"/>
          <w:lang w:val="de-DE"/>
        </w:rPr>
        <w:t>5</w:t>
      </w:r>
      <w:r w:rsidR="00995277" w:rsidRPr="005404BB">
        <w:rPr>
          <w:color w:val="365F91"/>
          <w:lang w:val="de-DE"/>
        </w:rPr>
        <w:t>/202</w:t>
      </w:r>
      <w:r w:rsidR="00BA45A2" w:rsidRPr="005404BB">
        <w:rPr>
          <w:color w:val="365F91"/>
          <w:lang w:val="de-DE"/>
        </w:rPr>
        <w:t>7</w:t>
      </w:r>
      <w:r w:rsidRPr="005404BB">
        <w:rPr>
          <w:color w:val="365F91"/>
          <w:lang w:val="de-DE"/>
        </w:rPr>
        <w:t>“ der</w:t>
      </w:r>
      <w:r w:rsidRPr="005404BB">
        <w:rPr>
          <w:color w:val="365F91"/>
          <w:spacing w:val="-3"/>
          <w:lang w:val="de-DE"/>
        </w:rPr>
        <w:t xml:space="preserve"> </w:t>
      </w:r>
      <w:r w:rsidRPr="005404BB">
        <w:rPr>
          <w:color w:val="365F91"/>
          <w:lang w:val="de-DE"/>
        </w:rPr>
        <w:t>DUIHK</w:t>
      </w:r>
    </w:p>
    <w:p w14:paraId="332CFBAD" w14:textId="0CF6705B" w:rsidR="00A63B01" w:rsidRPr="005404BB" w:rsidRDefault="00A86DE3">
      <w:pPr>
        <w:pStyle w:val="berschrift3"/>
        <w:numPr>
          <w:ilvl w:val="1"/>
          <w:numId w:val="5"/>
        </w:numPr>
        <w:tabs>
          <w:tab w:val="left" w:pos="528"/>
        </w:tabs>
        <w:spacing w:before="265"/>
        <w:ind w:left="527" w:hanging="427"/>
        <w:rPr>
          <w:lang w:val="de-DE"/>
        </w:rPr>
      </w:pPr>
      <w:r w:rsidRPr="005404BB">
        <w:rPr>
          <w:lang w:val="de-DE"/>
        </w:rPr>
        <w:t>Veranstalter</w:t>
      </w:r>
    </w:p>
    <w:p w14:paraId="5FBFEA5F" w14:textId="28D276F5" w:rsidR="00A63B01" w:rsidRPr="005404BB" w:rsidRDefault="00BC0458">
      <w:pPr>
        <w:pStyle w:val="Textkrper"/>
        <w:ind w:left="527"/>
        <w:rPr>
          <w:lang w:val="de-DE"/>
        </w:rPr>
      </w:pPr>
      <w:r w:rsidRPr="005404BB">
        <w:rPr>
          <w:lang w:val="de-DE"/>
        </w:rPr>
        <w:t xml:space="preserve">Die Deutsch-Ungarische Industrie- und Handelskammer („Stifterin“) veranstaltet, gemeinsam mit ihren Mitgliedsunternehmen, </w:t>
      </w:r>
      <w:r w:rsidR="00A026CF" w:rsidRPr="005404BB">
        <w:rPr>
          <w:lang w:val="de-DE"/>
        </w:rPr>
        <w:t>die</w:t>
      </w:r>
      <w:r w:rsidRPr="005404BB">
        <w:rPr>
          <w:lang w:val="de-DE"/>
        </w:rPr>
        <w:t xml:space="preserve"> Kampagne „Verlässlicher Arbeitgeber </w:t>
      </w:r>
      <w:r w:rsidR="00995277" w:rsidRPr="005404BB">
        <w:rPr>
          <w:lang w:val="de-DE"/>
        </w:rPr>
        <w:t>202</w:t>
      </w:r>
      <w:r w:rsidR="00BA45A2" w:rsidRPr="005404BB">
        <w:rPr>
          <w:lang w:val="de-DE"/>
        </w:rPr>
        <w:t>5</w:t>
      </w:r>
      <w:r w:rsidR="00995277" w:rsidRPr="005404BB">
        <w:rPr>
          <w:lang w:val="de-DE"/>
        </w:rPr>
        <w:t>/202</w:t>
      </w:r>
      <w:r w:rsidR="00BA45A2" w:rsidRPr="005404BB">
        <w:rPr>
          <w:lang w:val="de-DE"/>
        </w:rPr>
        <w:t>7</w:t>
      </w:r>
      <w:r w:rsidRPr="005404BB">
        <w:rPr>
          <w:lang w:val="de-DE"/>
        </w:rPr>
        <w:t>“</w:t>
      </w:r>
      <w:r w:rsidR="00A026CF" w:rsidRPr="005404BB">
        <w:rPr>
          <w:lang w:val="de-DE"/>
        </w:rPr>
        <w:t>.</w:t>
      </w:r>
    </w:p>
    <w:p w14:paraId="608F2623" w14:textId="77777777" w:rsidR="00A63B01" w:rsidRPr="005404BB" w:rsidRDefault="00A63B01">
      <w:pPr>
        <w:pStyle w:val="Textkrper"/>
        <w:rPr>
          <w:lang w:val="de-DE"/>
        </w:rPr>
      </w:pPr>
    </w:p>
    <w:p w14:paraId="6EB6EE92" w14:textId="77777777" w:rsidR="00A63B01" w:rsidRPr="005404BB" w:rsidRDefault="00BC0458">
      <w:pPr>
        <w:pStyle w:val="berschrift3"/>
        <w:numPr>
          <w:ilvl w:val="1"/>
          <w:numId w:val="5"/>
        </w:numPr>
        <w:tabs>
          <w:tab w:val="left" w:pos="528"/>
        </w:tabs>
        <w:ind w:left="527" w:hanging="427"/>
        <w:rPr>
          <w:lang w:val="de-DE"/>
        </w:rPr>
      </w:pPr>
      <w:r w:rsidRPr="005404BB">
        <w:rPr>
          <w:lang w:val="de-DE"/>
        </w:rPr>
        <w:t>Ziel der</w:t>
      </w:r>
      <w:r w:rsidRPr="005404BB">
        <w:rPr>
          <w:spacing w:val="-5"/>
          <w:lang w:val="de-DE"/>
        </w:rPr>
        <w:t xml:space="preserve"> </w:t>
      </w:r>
      <w:r w:rsidRPr="005404BB">
        <w:rPr>
          <w:lang w:val="de-DE"/>
        </w:rPr>
        <w:t>Kampagne</w:t>
      </w:r>
    </w:p>
    <w:p w14:paraId="7AEB396B" w14:textId="038CC263" w:rsidR="00A63B01" w:rsidRPr="005404BB" w:rsidRDefault="00BC0458" w:rsidP="00F97368">
      <w:pPr>
        <w:pStyle w:val="Listenabsatz"/>
        <w:numPr>
          <w:ilvl w:val="2"/>
          <w:numId w:val="5"/>
        </w:numPr>
        <w:tabs>
          <w:tab w:val="left" w:pos="460"/>
        </w:tabs>
        <w:ind w:left="567" w:right="117" w:hanging="107"/>
        <w:jc w:val="both"/>
        <w:rPr>
          <w:lang w:val="de-DE"/>
        </w:rPr>
      </w:pPr>
      <w:r w:rsidRPr="005404BB">
        <w:rPr>
          <w:lang w:val="de-DE"/>
        </w:rPr>
        <w:t>Ziel der Kampagne ist</w:t>
      </w:r>
      <w:r w:rsidR="00A026CF" w:rsidRPr="005404BB">
        <w:rPr>
          <w:lang w:val="de-DE"/>
        </w:rPr>
        <w:t xml:space="preserve"> es,</w:t>
      </w:r>
      <w:r w:rsidRPr="005404BB">
        <w:rPr>
          <w:lang w:val="de-DE"/>
        </w:rPr>
        <w:t xml:space="preserve"> verlässliche Arbeitgeber gegenüber der Öffentlichkeit und künftigen sowie bestehenden Mitarbeitern positiv zu</w:t>
      </w:r>
      <w:r w:rsidRPr="005404BB">
        <w:rPr>
          <w:spacing w:val="-23"/>
          <w:lang w:val="de-DE"/>
        </w:rPr>
        <w:t xml:space="preserve"> </w:t>
      </w:r>
      <w:r w:rsidRPr="005404BB">
        <w:rPr>
          <w:lang w:val="de-DE"/>
        </w:rPr>
        <w:t>positionieren.</w:t>
      </w:r>
    </w:p>
    <w:p w14:paraId="2D06AABE" w14:textId="77777777" w:rsidR="00A63B01" w:rsidRPr="005404BB" w:rsidRDefault="00BC0458" w:rsidP="00AD5EE6">
      <w:pPr>
        <w:pStyle w:val="Listenabsatz"/>
        <w:numPr>
          <w:ilvl w:val="2"/>
          <w:numId w:val="5"/>
        </w:numPr>
        <w:tabs>
          <w:tab w:val="left" w:pos="460"/>
        </w:tabs>
        <w:ind w:left="709" w:right="119" w:hanging="249"/>
        <w:jc w:val="both"/>
        <w:rPr>
          <w:lang w:val="de-DE"/>
        </w:rPr>
      </w:pPr>
      <w:r w:rsidRPr="005404BB">
        <w:rPr>
          <w:lang w:val="de-DE"/>
        </w:rPr>
        <w:t>Die Kampagne soll konkrete, interessante Beschäftigungschancen jeweils vor Ort und in den jeweiligen Regionen</w:t>
      </w:r>
      <w:r w:rsidRPr="005404BB">
        <w:rPr>
          <w:spacing w:val="-13"/>
          <w:lang w:val="de-DE"/>
        </w:rPr>
        <w:t xml:space="preserve"> </w:t>
      </w:r>
      <w:r w:rsidRPr="005404BB">
        <w:rPr>
          <w:lang w:val="de-DE"/>
        </w:rPr>
        <w:t>aufzeigen.</w:t>
      </w:r>
    </w:p>
    <w:p w14:paraId="73D11203" w14:textId="6D64FAC3" w:rsidR="00A63B01" w:rsidRPr="005404BB" w:rsidRDefault="00A026CF" w:rsidP="00AD5EE6">
      <w:pPr>
        <w:pStyle w:val="Listenabsatz"/>
        <w:numPr>
          <w:ilvl w:val="2"/>
          <w:numId w:val="5"/>
        </w:numPr>
        <w:tabs>
          <w:tab w:val="left" w:pos="460"/>
        </w:tabs>
        <w:spacing w:before="1" w:line="237" w:lineRule="auto"/>
        <w:ind w:left="709" w:right="117" w:hanging="249"/>
        <w:jc w:val="both"/>
        <w:rPr>
          <w:lang w:val="de-DE"/>
        </w:rPr>
      </w:pPr>
      <w:r w:rsidRPr="005404BB">
        <w:rPr>
          <w:lang w:val="de-DE"/>
        </w:rPr>
        <w:t>Dadurch</w:t>
      </w:r>
      <w:r w:rsidR="00BC0458" w:rsidRPr="005404BB">
        <w:rPr>
          <w:lang w:val="de-DE"/>
        </w:rPr>
        <w:t xml:space="preserve"> soll auch dazu beigetragen werden, dass junge Leute zunehmend an eine attraktive Zukunft in ihrem Land</w:t>
      </w:r>
      <w:r w:rsidR="00BC0458" w:rsidRPr="005404BB">
        <w:rPr>
          <w:spacing w:val="-13"/>
          <w:lang w:val="de-DE"/>
        </w:rPr>
        <w:t xml:space="preserve"> </w:t>
      </w:r>
      <w:r w:rsidR="00BC0458" w:rsidRPr="005404BB">
        <w:rPr>
          <w:lang w:val="de-DE"/>
        </w:rPr>
        <w:t>glauben.</w:t>
      </w:r>
    </w:p>
    <w:p w14:paraId="36ACF8DF" w14:textId="77777777" w:rsidR="00A63B01" w:rsidRPr="005404BB" w:rsidRDefault="00A63B01">
      <w:pPr>
        <w:pStyle w:val="Textkrper"/>
        <w:rPr>
          <w:lang w:val="de-DE"/>
        </w:rPr>
      </w:pPr>
    </w:p>
    <w:p w14:paraId="24D45F8D" w14:textId="77777777" w:rsidR="00A63B01" w:rsidRPr="005404BB" w:rsidRDefault="00BC0458">
      <w:pPr>
        <w:pStyle w:val="berschrift3"/>
        <w:numPr>
          <w:ilvl w:val="1"/>
          <w:numId w:val="5"/>
        </w:numPr>
        <w:tabs>
          <w:tab w:val="left" w:pos="528"/>
        </w:tabs>
        <w:spacing w:before="1"/>
        <w:ind w:left="527" w:hanging="427"/>
        <w:rPr>
          <w:lang w:val="de-DE"/>
        </w:rPr>
      </w:pPr>
      <w:r w:rsidRPr="005404BB">
        <w:rPr>
          <w:lang w:val="de-DE"/>
        </w:rPr>
        <w:t>Nutzungsrech</w:t>
      </w:r>
      <w:r w:rsidR="00F97368" w:rsidRPr="005404BB">
        <w:rPr>
          <w:lang w:val="de-DE"/>
        </w:rPr>
        <w:t>t</w:t>
      </w:r>
    </w:p>
    <w:p w14:paraId="02626437" w14:textId="7E41F9CD" w:rsidR="00F97368" w:rsidRPr="005404BB" w:rsidRDefault="002F02D1" w:rsidP="002F02D1">
      <w:pPr>
        <w:pStyle w:val="Listenabsatz"/>
        <w:numPr>
          <w:ilvl w:val="2"/>
          <w:numId w:val="5"/>
        </w:numPr>
        <w:tabs>
          <w:tab w:val="left" w:pos="460"/>
        </w:tabs>
        <w:ind w:left="567" w:right="117" w:hanging="107"/>
        <w:jc w:val="both"/>
        <w:rPr>
          <w:lang w:val="de-DE"/>
        </w:rPr>
      </w:pPr>
      <w:r w:rsidRPr="005404BB">
        <w:rPr>
          <w:lang w:val="de-DE"/>
        </w:rPr>
        <w:t xml:space="preserve">Über </w:t>
      </w:r>
      <w:r w:rsidR="00DF3359" w:rsidRPr="005404BB">
        <w:rPr>
          <w:lang w:val="de-DE"/>
        </w:rPr>
        <w:t>eine Fachjury</w:t>
      </w:r>
      <w:r w:rsidRPr="005404BB">
        <w:rPr>
          <w:lang w:val="de-DE"/>
        </w:rPr>
        <w:t xml:space="preserve"> vergibt die DUIHK</w:t>
      </w:r>
      <w:r w:rsidR="00DF3359" w:rsidRPr="005404BB">
        <w:rPr>
          <w:lang w:val="de-DE"/>
        </w:rPr>
        <w:t xml:space="preserve"> an ausgezeichnete Mitglied</w:t>
      </w:r>
      <w:r w:rsidRPr="005404BB">
        <w:rPr>
          <w:lang w:val="de-DE"/>
        </w:rPr>
        <w:t>s</w:t>
      </w:r>
      <w:r w:rsidR="00DF3359" w:rsidRPr="005404BB">
        <w:rPr>
          <w:lang w:val="de-DE"/>
        </w:rPr>
        <w:t xml:space="preserve">unternehmen ein unbefristetes Nutzungsrecht für </w:t>
      </w:r>
      <w:r w:rsidRPr="005404BB">
        <w:rPr>
          <w:lang w:val="de-DE"/>
        </w:rPr>
        <w:t>das</w:t>
      </w:r>
      <w:r w:rsidR="00DF3359" w:rsidRPr="005404BB">
        <w:rPr>
          <w:lang w:val="de-DE"/>
        </w:rPr>
        <w:t xml:space="preserve"> Label und </w:t>
      </w:r>
      <w:r w:rsidRPr="005404BB">
        <w:rPr>
          <w:lang w:val="de-DE"/>
        </w:rPr>
        <w:t>die</w:t>
      </w:r>
      <w:r w:rsidR="00DF3359" w:rsidRPr="005404BB">
        <w:rPr>
          <w:lang w:val="de-DE"/>
        </w:rPr>
        <w:t xml:space="preserve"> Textbildmarke mit dem Slogan der </w:t>
      </w:r>
      <w:r w:rsidR="00AD5EE6" w:rsidRPr="005404BB">
        <w:rPr>
          <w:lang w:val="de-DE"/>
        </w:rPr>
        <w:tab/>
        <w:t xml:space="preserve">   </w:t>
      </w:r>
      <w:r w:rsidR="00F97368" w:rsidRPr="005404BB">
        <w:rPr>
          <w:lang w:val="de-DE"/>
        </w:rPr>
        <w:t xml:space="preserve"> </w:t>
      </w:r>
      <w:r w:rsidR="00AD5EE6" w:rsidRPr="005404BB">
        <w:rPr>
          <w:lang w:val="de-DE"/>
        </w:rPr>
        <w:t xml:space="preserve"> </w:t>
      </w:r>
      <w:r w:rsidR="00F97368" w:rsidRPr="005404BB">
        <w:rPr>
          <w:lang w:val="de-DE"/>
        </w:rPr>
        <w:t xml:space="preserve"> </w:t>
      </w:r>
      <w:r w:rsidR="00DF3359" w:rsidRPr="005404BB">
        <w:rPr>
          <w:lang w:val="de-DE"/>
        </w:rPr>
        <w:t xml:space="preserve">Kampagne, wie </w:t>
      </w:r>
      <w:r w:rsidRPr="005404BB">
        <w:rPr>
          <w:lang w:val="de-DE"/>
        </w:rPr>
        <w:t>sie in</w:t>
      </w:r>
      <w:r w:rsidR="00AD5EE6" w:rsidRPr="005404BB">
        <w:rPr>
          <w:lang w:val="de-DE"/>
        </w:rPr>
        <w:t xml:space="preserve"> </w:t>
      </w:r>
      <w:r w:rsidR="00DF3359" w:rsidRPr="005404BB">
        <w:rPr>
          <w:lang w:val="de-DE"/>
        </w:rPr>
        <w:t>Punkt</w:t>
      </w:r>
      <w:r w:rsidRPr="005404BB">
        <w:rPr>
          <w:lang w:val="de-DE"/>
        </w:rPr>
        <w:t xml:space="preserve"> 9</w:t>
      </w:r>
      <w:r w:rsidR="00DF3359" w:rsidRPr="005404BB">
        <w:rPr>
          <w:lang w:val="de-DE"/>
        </w:rPr>
        <w:t xml:space="preserve"> beschrieben</w:t>
      </w:r>
      <w:r w:rsidRPr="005404BB">
        <w:rPr>
          <w:lang w:val="de-DE"/>
        </w:rPr>
        <w:t xml:space="preserve"> sind</w:t>
      </w:r>
      <w:r w:rsidR="00DF3359" w:rsidRPr="005404BB">
        <w:rPr>
          <w:lang w:val="de-DE"/>
        </w:rPr>
        <w:t>.</w:t>
      </w:r>
      <w:r w:rsidR="00530ACC" w:rsidRPr="005404BB">
        <w:rPr>
          <w:lang w:val="de-DE"/>
        </w:rPr>
        <w:t xml:space="preserve"> Das Label bezieht sich </w:t>
      </w:r>
      <w:r w:rsidR="00A33813" w:rsidRPr="005404BB">
        <w:rPr>
          <w:lang w:val="de-DE"/>
        </w:rPr>
        <w:t xml:space="preserve">immer </w:t>
      </w:r>
      <w:r w:rsidR="00530ACC" w:rsidRPr="005404BB">
        <w:rPr>
          <w:lang w:val="de-DE"/>
        </w:rPr>
        <w:t>auf</w:t>
      </w:r>
      <w:r w:rsidRPr="005404BB">
        <w:rPr>
          <w:lang w:val="de-DE"/>
        </w:rPr>
        <w:t xml:space="preserve"> einen Zeitraum von</w:t>
      </w:r>
      <w:r w:rsidR="00530ACC" w:rsidRPr="005404BB">
        <w:rPr>
          <w:lang w:val="de-DE"/>
        </w:rPr>
        <w:t xml:space="preserve"> zwei Jahren </w:t>
      </w:r>
      <w:r w:rsidR="00F97368" w:rsidRPr="005404BB">
        <w:rPr>
          <w:lang w:val="de-DE"/>
        </w:rPr>
        <w:t>(</w:t>
      </w:r>
      <w:r w:rsidR="00530ACC" w:rsidRPr="005404BB">
        <w:rPr>
          <w:lang w:val="de-DE"/>
        </w:rPr>
        <w:t>Bezugsjahre), d</w:t>
      </w:r>
      <w:r w:rsidRPr="005404BB">
        <w:rPr>
          <w:lang w:val="de-DE"/>
        </w:rPr>
        <w:t>ie</w:t>
      </w:r>
      <w:r w:rsidR="00530ACC" w:rsidRPr="005404BB">
        <w:rPr>
          <w:lang w:val="de-DE"/>
        </w:rPr>
        <w:t xml:space="preserve"> auf dem Label </w:t>
      </w:r>
      <w:r w:rsidRPr="005404BB">
        <w:rPr>
          <w:lang w:val="de-DE"/>
        </w:rPr>
        <w:t>gekennzeichnet</w:t>
      </w:r>
      <w:r w:rsidR="00530ACC" w:rsidRPr="005404BB">
        <w:rPr>
          <w:lang w:val="de-DE"/>
        </w:rPr>
        <w:t xml:space="preserve"> </w:t>
      </w:r>
      <w:r w:rsidRPr="005404BB">
        <w:rPr>
          <w:lang w:val="de-DE"/>
        </w:rPr>
        <w:t>sind</w:t>
      </w:r>
      <w:r w:rsidR="00530ACC" w:rsidRPr="005404BB">
        <w:rPr>
          <w:lang w:val="de-DE"/>
        </w:rPr>
        <w:t>.</w:t>
      </w:r>
    </w:p>
    <w:p w14:paraId="13AB4A1B" w14:textId="5AF89725" w:rsidR="00F97368" w:rsidRPr="005404BB" w:rsidRDefault="00BC0458" w:rsidP="00F97368">
      <w:pPr>
        <w:pStyle w:val="Listenabsatz"/>
        <w:numPr>
          <w:ilvl w:val="2"/>
          <w:numId w:val="5"/>
        </w:numPr>
        <w:tabs>
          <w:tab w:val="left" w:pos="460"/>
        </w:tabs>
        <w:ind w:left="567" w:right="117" w:hanging="107"/>
        <w:jc w:val="both"/>
        <w:rPr>
          <w:lang w:val="de-DE"/>
        </w:rPr>
      </w:pPr>
      <w:r w:rsidRPr="005404BB">
        <w:rPr>
          <w:lang w:val="de-DE"/>
        </w:rPr>
        <w:t>Das Label der Kampagne ist eine Offene Tür auf einem blauen Hintergrund zu der eine stilisierte Treppe mit schwarzen Stufen führt, verbunden mit de</w:t>
      </w:r>
      <w:r w:rsidR="00C4020C" w:rsidRPr="005404BB">
        <w:rPr>
          <w:lang w:val="de-DE"/>
        </w:rPr>
        <w:t>r Jahresz</w:t>
      </w:r>
      <w:r w:rsidRPr="005404BB">
        <w:rPr>
          <w:lang w:val="de-DE"/>
        </w:rPr>
        <w:t xml:space="preserve">ahl </w:t>
      </w:r>
      <w:r w:rsidR="00995277" w:rsidRPr="005404BB">
        <w:rPr>
          <w:lang w:val="de-DE"/>
        </w:rPr>
        <w:t>202</w:t>
      </w:r>
      <w:r w:rsidR="00BA45A2" w:rsidRPr="005404BB">
        <w:rPr>
          <w:lang w:val="de-DE"/>
        </w:rPr>
        <w:t>5</w:t>
      </w:r>
      <w:r w:rsidR="00995277" w:rsidRPr="005404BB">
        <w:rPr>
          <w:lang w:val="de-DE"/>
        </w:rPr>
        <w:t>/202</w:t>
      </w:r>
      <w:r w:rsidR="00BA45A2" w:rsidRPr="005404BB">
        <w:rPr>
          <w:lang w:val="de-DE"/>
        </w:rPr>
        <w:t>7</w:t>
      </w:r>
      <w:r w:rsidRPr="005404BB">
        <w:rPr>
          <w:lang w:val="de-DE"/>
        </w:rPr>
        <w:t xml:space="preserve"> und der Inschrift „Verlässlicher Arbeitgeber“</w:t>
      </w:r>
      <w:r w:rsidR="00355EAE" w:rsidRPr="005404BB">
        <w:rPr>
          <w:lang w:val="de-DE"/>
        </w:rPr>
        <w:t>.</w:t>
      </w:r>
    </w:p>
    <w:p w14:paraId="09EE32F7" w14:textId="77777777" w:rsidR="00A63B01" w:rsidRPr="005404BB" w:rsidRDefault="00A63B01" w:rsidP="00F97368">
      <w:pPr>
        <w:pStyle w:val="Listenabsatz"/>
        <w:tabs>
          <w:tab w:val="left" w:pos="460"/>
        </w:tabs>
        <w:ind w:left="567" w:right="117" w:firstLine="0"/>
        <w:jc w:val="both"/>
        <w:rPr>
          <w:strike/>
          <w:lang w:val="de-DE"/>
        </w:rPr>
      </w:pPr>
    </w:p>
    <w:p w14:paraId="1225E3C2" w14:textId="77777777" w:rsidR="00A63B01" w:rsidRPr="005404BB" w:rsidRDefault="00A63B01">
      <w:pPr>
        <w:pStyle w:val="Textkrper"/>
        <w:spacing w:before="11"/>
        <w:rPr>
          <w:sz w:val="21"/>
          <w:lang w:val="de-DE"/>
        </w:rPr>
      </w:pPr>
    </w:p>
    <w:p w14:paraId="529F3B87" w14:textId="77777777" w:rsidR="00A63B01" w:rsidRPr="005404BB" w:rsidRDefault="00BC0458">
      <w:pPr>
        <w:pStyle w:val="berschrift2"/>
        <w:numPr>
          <w:ilvl w:val="0"/>
          <w:numId w:val="5"/>
        </w:numPr>
        <w:tabs>
          <w:tab w:val="left" w:pos="529"/>
        </w:tabs>
        <w:spacing w:before="1"/>
        <w:rPr>
          <w:lang w:val="de-DE"/>
        </w:rPr>
      </w:pPr>
      <w:bookmarkStart w:id="2" w:name="2._Wer_ist_teilnahmeberechtigt?"/>
      <w:bookmarkEnd w:id="2"/>
      <w:r w:rsidRPr="005404BB">
        <w:rPr>
          <w:color w:val="365F91"/>
          <w:lang w:val="de-DE"/>
        </w:rPr>
        <w:t>Wer ist</w:t>
      </w:r>
      <w:r w:rsidRPr="005404BB">
        <w:rPr>
          <w:color w:val="365F91"/>
          <w:spacing w:val="-16"/>
          <w:lang w:val="de-DE"/>
        </w:rPr>
        <w:t xml:space="preserve"> </w:t>
      </w:r>
      <w:r w:rsidRPr="005404BB">
        <w:rPr>
          <w:color w:val="365F91"/>
          <w:lang w:val="de-DE"/>
        </w:rPr>
        <w:t>teilnahmeberechtigt?</w:t>
      </w:r>
    </w:p>
    <w:p w14:paraId="41BB90C5" w14:textId="78D00DAC" w:rsidR="00A63B01" w:rsidRPr="005404BB" w:rsidRDefault="00BC0458">
      <w:pPr>
        <w:pStyle w:val="Listenabsatz"/>
        <w:numPr>
          <w:ilvl w:val="1"/>
          <w:numId w:val="5"/>
        </w:numPr>
        <w:tabs>
          <w:tab w:val="left" w:pos="529"/>
        </w:tabs>
        <w:spacing w:before="268"/>
        <w:ind w:left="527" w:right="115" w:hanging="427"/>
        <w:jc w:val="both"/>
        <w:rPr>
          <w:lang w:val="de-DE"/>
        </w:rPr>
      </w:pPr>
      <w:r w:rsidRPr="005404BB">
        <w:rPr>
          <w:lang w:val="de-DE"/>
        </w:rPr>
        <w:t>Berechtigt zur Bewerbung für das Label „Verlässlicher Arbeitgeber 20</w:t>
      </w:r>
      <w:r w:rsidR="003F2FD2" w:rsidRPr="005404BB">
        <w:rPr>
          <w:lang w:val="de-DE"/>
        </w:rPr>
        <w:t>2</w:t>
      </w:r>
      <w:r w:rsidR="00995277" w:rsidRPr="005404BB">
        <w:rPr>
          <w:lang w:val="de-DE"/>
        </w:rPr>
        <w:t>4</w:t>
      </w:r>
      <w:r w:rsidRPr="005404BB">
        <w:rPr>
          <w:lang w:val="de-DE"/>
        </w:rPr>
        <w:t>/20</w:t>
      </w:r>
      <w:r w:rsidR="001609F1" w:rsidRPr="005404BB">
        <w:rPr>
          <w:lang w:val="de-DE"/>
        </w:rPr>
        <w:t>2</w:t>
      </w:r>
      <w:r w:rsidR="006F4C18" w:rsidRPr="005404BB">
        <w:rPr>
          <w:lang w:val="de-DE"/>
        </w:rPr>
        <w:t>6</w:t>
      </w:r>
      <w:r w:rsidRPr="005404BB">
        <w:rPr>
          <w:lang w:val="de-DE"/>
        </w:rPr>
        <w:t>“ der DUIHK sind Unternehmen, Bildungseinrichtungen, gesellschaftliche Organisationen oder öffentliche Einrichtungen mit Sitz in Ungarn, die Mitglied der DUIHK</w:t>
      </w:r>
      <w:r w:rsidRPr="005404BB">
        <w:rPr>
          <w:spacing w:val="-25"/>
          <w:lang w:val="de-DE"/>
        </w:rPr>
        <w:t xml:space="preserve"> </w:t>
      </w:r>
      <w:r w:rsidRPr="005404BB">
        <w:rPr>
          <w:lang w:val="de-DE"/>
        </w:rPr>
        <w:t>sind.</w:t>
      </w:r>
    </w:p>
    <w:p w14:paraId="7B500EEC" w14:textId="3A85831C" w:rsidR="0024232D" w:rsidRPr="005404BB" w:rsidRDefault="0024232D" w:rsidP="00FA315E">
      <w:pPr>
        <w:pStyle w:val="Listenabsatz"/>
        <w:numPr>
          <w:ilvl w:val="1"/>
          <w:numId w:val="5"/>
        </w:numPr>
        <w:tabs>
          <w:tab w:val="left" w:pos="529"/>
        </w:tabs>
        <w:ind w:left="567" w:right="641" w:hanging="465"/>
        <w:jc w:val="both"/>
        <w:rPr>
          <w:lang w:val="hu-HU"/>
        </w:rPr>
      </w:pPr>
      <w:r w:rsidRPr="005404BB">
        <w:rPr>
          <w:lang w:val="de-DE"/>
        </w:rPr>
        <w:t>Ausschließlich selbständige juristische Personen sind teilnahmeberechtigt, d.h. zum Beispiel eine Unternehmensgruppe kann sich nicht bewerben.</w:t>
      </w:r>
    </w:p>
    <w:p w14:paraId="552AD8C2" w14:textId="19D5C2E5" w:rsidR="0024232D" w:rsidRPr="005404BB" w:rsidRDefault="00BC0458" w:rsidP="00FA315E">
      <w:pPr>
        <w:pStyle w:val="Listenabsatz"/>
        <w:numPr>
          <w:ilvl w:val="1"/>
          <w:numId w:val="5"/>
        </w:numPr>
        <w:tabs>
          <w:tab w:val="left" w:pos="529"/>
        </w:tabs>
        <w:ind w:left="527" w:right="113" w:hanging="425"/>
        <w:jc w:val="both"/>
        <w:rPr>
          <w:lang w:val="de-DE"/>
        </w:rPr>
      </w:pPr>
      <w:r w:rsidRPr="005404BB">
        <w:rPr>
          <w:lang w:val="de-DE"/>
        </w:rPr>
        <w:t xml:space="preserve">Für die Bewerbung ist erforderlich, dass die Mitgliedsbeitragsrechnung </w:t>
      </w:r>
      <w:r w:rsidR="00355EAE" w:rsidRPr="005404BB">
        <w:rPr>
          <w:lang w:val="de-DE"/>
        </w:rPr>
        <w:t>des</w:t>
      </w:r>
      <w:r w:rsidRPr="005404BB">
        <w:rPr>
          <w:lang w:val="de-DE"/>
        </w:rPr>
        <w:t xml:space="preserve"> laufende</w:t>
      </w:r>
      <w:r w:rsidR="00355EAE" w:rsidRPr="005404BB">
        <w:rPr>
          <w:lang w:val="de-DE"/>
        </w:rPr>
        <w:t>n</w:t>
      </w:r>
      <w:r w:rsidRPr="005404BB">
        <w:rPr>
          <w:lang w:val="de-DE"/>
        </w:rPr>
        <w:t xml:space="preserve"> Jahr</w:t>
      </w:r>
      <w:r w:rsidR="00355EAE" w:rsidRPr="005404BB">
        <w:rPr>
          <w:lang w:val="de-DE"/>
        </w:rPr>
        <w:t>es</w:t>
      </w:r>
      <w:r w:rsidRPr="005404BB">
        <w:rPr>
          <w:lang w:val="de-DE"/>
        </w:rPr>
        <w:t xml:space="preserve"> vollständig beglichen</w:t>
      </w:r>
      <w:r w:rsidRPr="005404BB">
        <w:rPr>
          <w:spacing w:val="-11"/>
          <w:lang w:val="de-DE"/>
        </w:rPr>
        <w:t xml:space="preserve"> </w:t>
      </w:r>
      <w:r w:rsidRPr="005404BB">
        <w:rPr>
          <w:lang w:val="de-DE"/>
        </w:rPr>
        <w:t>wurde.</w:t>
      </w:r>
    </w:p>
    <w:p w14:paraId="296025F5" w14:textId="3A61DD2F" w:rsidR="0024232D" w:rsidRPr="005404BB" w:rsidRDefault="00ED4075" w:rsidP="00FD1C3E">
      <w:pPr>
        <w:pStyle w:val="Listenabsatz"/>
        <w:numPr>
          <w:ilvl w:val="1"/>
          <w:numId w:val="5"/>
        </w:numPr>
        <w:tabs>
          <w:tab w:val="left" w:pos="529"/>
        </w:tabs>
        <w:ind w:left="567" w:hanging="467"/>
        <w:jc w:val="both"/>
        <w:rPr>
          <w:lang w:val="hu-HU"/>
        </w:rPr>
      </w:pPr>
      <w:r w:rsidRPr="005404BB">
        <w:rPr>
          <w:lang w:val="de-DE"/>
        </w:rPr>
        <w:t>Der</w:t>
      </w:r>
      <w:r w:rsidR="00E23575" w:rsidRPr="005404BB">
        <w:rPr>
          <w:lang w:val="de-DE"/>
        </w:rPr>
        <w:t>/Die</w:t>
      </w:r>
      <w:r w:rsidRPr="005404BB">
        <w:rPr>
          <w:lang w:val="de-DE"/>
        </w:rPr>
        <w:t xml:space="preserve"> Bewe</w:t>
      </w:r>
      <w:r w:rsidR="00FD1C3E" w:rsidRPr="005404BB">
        <w:rPr>
          <w:lang w:val="de-DE"/>
        </w:rPr>
        <w:t xml:space="preserve">rbende </w:t>
      </w:r>
      <w:r w:rsidRPr="005404BB">
        <w:rPr>
          <w:lang w:val="de-DE"/>
        </w:rPr>
        <w:t>erklärt, dass er</w:t>
      </w:r>
      <w:r w:rsidR="00E23575" w:rsidRPr="005404BB">
        <w:rPr>
          <w:lang w:val="de-DE"/>
        </w:rPr>
        <w:t>/sie</w:t>
      </w:r>
      <w:r w:rsidRPr="005404BB">
        <w:rPr>
          <w:lang w:val="de-DE"/>
        </w:rPr>
        <w:t xml:space="preserve"> die Anforderungen de</w:t>
      </w:r>
      <w:r w:rsidR="00FD1C3E" w:rsidRPr="005404BB">
        <w:rPr>
          <w:lang w:val="de-DE"/>
        </w:rPr>
        <w:t>r</w:t>
      </w:r>
      <w:r w:rsidRPr="005404BB">
        <w:rPr>
          <w:lang w:val="de-DE"/>
        </w:rPr>
        <w:t xml:space="preserve"> geregelten Arbeits</w:t>
      </w:r>
      <w:r w:rsidR="00FD1C3E" w:rsidRPr="005404BB">
        <w:rPr>
          <w:lang w:val="de-DE"/>
        </w:rPr>
        <w:t xml:space="preserve">angelegenheiten </w:t>
      </w:r>
      <w:r w:rsidRPr="005404BB">
        <w:rPr>
          <w:lang w:val="de-DE"/>
        </w:rPr>
        <w:t xml:space="preserve">gemäß </w:t>
      </w:r>
      <w:r w:rsidR="00FD1C3E" w:rsidRPr="005404BB">
        <w:rPr>
          <w:lang w:val="de-DE"/>
        </w:rPr>
        <w:t xml:space="preserve">§ </w:t>
      </w:r>
      <w:r w:rsidRPr="005404BB">
        <w:rPr>
          <w:lang w:val="de-DE"/>
        </w:rPr>
        <w:t>20 de</w:t>
      </w:r>
      <w:r w:rsidR="00FD1C3E" w:rsidRPr="005404BB">
        <w:rPr>
          <w:lang w:val="de-DE"/>
        </w:rPr>
        <w:t>r</w:t>
      </w:r>
      <w:r w:rsidRPr="005404BB">
        <w:rPr>
          <w:lang w:val="de-DE"/>
        </w:rPr>
        <w:t xml:space="preserve"> Regierungs</w:t>
      </w:r>
      <w:r w:rsidR="00FD1C3E" w:rsidRPr="005404BB">
        <w:rPr>
          <w:lang w:val="de-DE"/>
        </w:rPr>
        <w:t xml:space="preserve">verordnung </w:t>
      </w:r>
      <w:r w:rsidRPr="005404BB">
        <w:rPr>
          <w:lang w:val="de-DE"/>
        </w:rPr>
        <w:t>115/2021 (III.</w:t>
      </w:r>
      <w:r w:rsidR="00FD1C3E" w:rsidRPr="005404BB">
        <w:rPr>
          <w:lang w:val="de-DE"/>
        </w:rPr>
        <w:t xml:space="preserve"> 10</w:t>
      </w:r>
      <w:r w:rsidRPr="005404BB">
        <w:rPr>
          <w:lang w:val="de-DE"/>
        </w:rPr>
        <w:t xml:space="preserve">) erfüllt und sich im Falle der Verleihung des </w:t>
      </w:r>
      <w:r w:rsidR="00FD1C3E" w:rsidRPr="005404BB">
        <w:rPr>
          <w:lang w:val="de-DE"/>
        </w:rPr>
        <w:t xml:space="preserve">Prädikats </w:t>
      </w:r>
      <w:r w:rsidRPr="005404BB">
        <w:rPr>
          <w:lang w:val="de-DE"/>
        </w:rPr>
        <w:t xml:space="preserve">verpflichtet, diese Anforderungen für </w:t>
      </w:r>
      <w:r w:rsidR="00FD1C3E" w:rsidRPr="005404BB">
        <w:rPr>
          <w:lang w:val="de-DE"/>
        </w:rPr>
        <w:t>dessen</w:t>
      </w:r>
      <w:r w:rsidRPr="005404BB">
        <w:rPr>
          <w:lang w:val="de-DE"/>
        </w:rPr>
        <w:t xml:space="preserve"> </w:t>
      </w:r>
      <w:r w:rsidR="00FD1C3E" w:rsidRPr="005404BB">
        <w:rPr>
          <w:lang w:val="de-DE"/>
        </w:rPr>
        <w:t xml:space="preserve">gesamte </w:t>
      </w:r>
      <w:r w:rsidRPr="005404BB">
        <w:rPr>
          <w:lang w:val="de-DE"/>
        </w:rPr>
        <w:t>Dauer zu erfüllen.</w:t>
      </w:r>
    </w:p>
    <w:p w14:paraId="135E4A02" w14:textId="77777777" w:rsidR="00ED4075" w:rsidRPr="005404BB" w:rsidRDefault="00ED4075" w:rsidP="00ED4075">
      <w:pPr>
        <w:pStyle w:val="Listenabsatz"/>
        <w:rPr>
          <w:color w:val="00B050"/>
          <w:lang w:val="hu-HU"/>
        </w:rPr>
      </w:pPr>
    </w:p>
    <w:p w14:paraId="060BF262" w14:textId="77777777" w:rsidR="00ED4075" w:rsidRPr="005404BB" w:rsidRDefault="00ED4075" w:rsidP="00ED4075">
      <w:pPr>
        <w:pStyle w:val="Listenabsatz"/>
        <w:tabs>
          <w:tab w:val="left" w:pos="529"/>
        </w:tabs>
        <w:ind w:left="667" w:firstLine="0"/>
        <w:jc w:val="both"/>
        <w:rPr>
          <w:color w:val="00B050"/>
          <w:lang w:val="hu-HU"/>
        </w:rPr>
      </w:pPr>
    </w:p>
    <w:p w14:paraId="495A1883" w14:textId="77777777" w:rsidR="00A63B01" w:rsidRPr="005404BB" w:rsidRDefault="00BC0458">
      <w:pPr>
        <w:pStyle w:val="berschrift2"/>
        <w:numPr>
          <w:ilvl w:val="0"/>
          <w:numId w:val="5"/>
        </w:numPr>
        <w:tabs>
          <w:tab w:val="left" w:pos="529"/>
        </w:tabs>
        <w:spacing w:before="17"/>
        <w:rPr>
          <w:lang w:val="de-DE"/>
        </w:rPr>
      </w:pPr>
      <w:bookmarkStart w:id="3" w:name="3._Welche_Organisationen_können_sich_bew"/>
      <w:bookmarkEnd w:id="3"/>
      <w:r w:rsidRPr="005404BB">
        <w:rPr>
          <w:color w:val="365F91"/>
          <w:lang w:val="de-DE"/>
        </w:rPr>
        <w:lastRenderedPageBreak/>
        <w:t>Welche Organisationen können sich</w:t>
      </w:r>
      <w:r w:rsidRPr="005404BB">
        <w:rPr>
          <w:color w:val="365F91"/>
          <w:spacing w:val="-25"/>
          <w:lang w:val="de-DE"/>
        </w:rPr>
        <w:t xml:space="preserve"> </w:t>
      </w:r>
      <w:r w:rsidRPr="005404BB">
        <w:rPr>
          <w:color w:val="365F91"/>
          <w:lang w:val="de-DE"/>
        </w:rPr>
        <w:t>bewerben?</w:t>
      </w:r>
    </w:p>
    <w:p w14:paraId="206B41E4" w14:textId="77777777" w:rsidR="00A63B01" w:rsidRPr="005404BB" w:rsidRDefault="00BC0458">
      <w:pPr>
        <w:pStyle w:val="Listenabsatz"/>
        <w:numPr>
          <w:ilvl w:val="1"/>
          <w:numId w:val="5"/>
        </w:numPr>
        <w:tabs>
          <w:tab w:val="left" w:pos="529"/>
        </w:tabs>
        <w:spacing w:before="268" w:line="268" w:lineRule="exact"/>
        <w:ind w:left="528" w:hanging="428"/>
        <w:rPr>
          <w:lang w:val="de-DE"/>
        </w:rPr>
      </w:pPr>
      <w:r w:rsidRPr="005404BB">
        <w:rPr>
          <w:lang w:val="de-DE"/>
        </w:rPr>
        <w:t>Es können sich Organisationen bewerben,</w:t>
      </w:r>
      <w:r w:rsidRPr="005404BB">
        <w:rPr>
          <w:spacing w:val="-15"/>
          <w:lang w:val="de-DE"/>
        </w:rPr>
        <w:t xml:space="preserve"> </w:t>
      </w:r>
      <w:r w:rsidRPr="005404BB">
        <w:rPr>
          <w:lang w:val="de-DE"/>
        </w:rPr>
        <w:t>die</w:t>
      </w:r>
    </w:p>
    <w:p w14:paraId="4DCB9BAC" w14:textId="77777777" w:rsidR="00A63B01" w:rsidRPr="005404BB" w:rsidRDefault="00BC0458">
      <w:pPr>
        <w:pStyle w:val="Listenabsatz"/>
        <w:numPr>
          <w:ilvl w:val="0"/>
          <w:numId w:val="4"/>
        </w:numPr>
        <w:tabs>
          <w:tab w:val="left" w:pos="809"/>
        </w:tabs>
        <w:spacing w:line="268" w:lineRule="exact"/>
        <w:ind w:hanging="295"/>
        <w:jc w:val="both"/>
        <w:rPr>
          <w:lang w:val="de-DE"/>
        </w:rPr>
      </w:pPr>
      <w:r w:rsidRPr="005404BB">
        <w:rPr>
          <w:lang w:val="de-DE"/>
        </w:rPr>
        <w:t>in Ungarn als eigenständiges Unternehmen oder als Niederlassung eingetragen</w:t>
      </w:r>
      <w:r w:rsidRPr="005404BB">
        <w:rPr>
          <w:spacing w:val="-34"/>
          <w:lang w:val="de-DE"/>
        </w:rPr>
        <w:t xml:space="preserve"> </w:t>
      </w:r>
      <w:r w:rsidRPr="005404BB">
        <w:rPr>
          <w:lang w:val="de-DE"/>
        </w:rPr>
        <w:t>sind,</w:t>
      </w:r>
    </w:p>
    <w:p w14:paraId="171FF924" w14:textId="49117DFE" w:rsidR="00A63B01" w:rsidRPr="005404BB" w:rsidRDefault="00355EAE">
      <w:pPr>
        <w:pStyle w:val="Listenabsatz"/>
        <w:numPr>
          <w:ilvl w:val="0"/>
          <w:numId w:val="4"/>
        </w:numPr>
        <w:tabs>
          <w:tab w:val="left" w:pos="809"/>
        </w:tabs>
        <w:ind w:hanging="295"/>
        <w:jc w:val="both"/>
        <w:rPr>
          <w:lang w:val="de-DE"/>
        </w:rPr>
      </w:pPr>
      <w:r w:rsidRPr="005404BB">
        <w:rPr>
          <w:lang w:val="de-DE"/>
        </w:rPr>
        <w:t>o</w:t>
      </w:r>
      <w:r w:rsidR="00BC0458" w:rsidRPr="005404BB">
        <w:rPr>
          <w:lang w:val="de-DE"/>
        </w:rPr>
        <w:t>rganisierte, normale Arbeitsbeziehungen</w:t>
      </w:r>
      <w:r w:rsidR="00BC0458" w:rsidRPr="005404BB">
        <w:rPr>
          <w:spacing w:val="-23"/>
          <w:lang w:val="de-DE"/>
        </w:rPr>
        <w:t xml:space="preserve"> </w:t>
      </w:r>
      <w:r w:rsidR="00BC0458" w:rsidRPr="005404BB">
        <w:rPr>
          <w:lang w:val="de-DE"/>
        </w:rPr>
        <w:t>unterhalten,</w:t>
      </w:r>
    </w:p>
    <w:p w14:paraId="40A5A3E2" w14:textId="77777777" w:rsidR="00A63B01" w:rsidRPr="005404BB" w:rsidRDefault="00BC0458">
      <w:pPr>
        <w:pStyle w:val="Listenabsatz"/>
        <w:numPr>
          <w:ilvl w:val="0"/>
          <w:numId w:val="4"/>
        </w:numPr>
        <w:tabs>
          <w:tab w:val="left" w:pos="809"/>
        </w:tabs>
        <w:ind w:hanging="295"/>
        <w:jc w:val="both"/>
        <w:rPr>
          <w:lang w:val="de-DE"/>
        </w:rPr>
      </w:pPr>
      <w:r w:rsidRPr="005404BB">
        <w:rPr>
          <w:lang w:val="de-DE"/>
        </w:rPr>
        <w:t>nicht unter Konkurs, Geschäftsauflösung oder Schlussabrechnung stehen</w:t>
      </w:r>
      <w:r w:rsidRPr="005404BB">
        <w:rPr>
          <w:spacing w:val="-20"/>
          <w:lang w:val="de-DE"/>
        </w:rPr>
        <w:t xml:space="preserve"> </w:t>
      </w:r>
      <w:r w:rsidRPr="005404BB">
        <w:rPr>
          <w:lang w:val="de-DE"/>
        </w:rPr>
        <w:t>und</w:t>
      </w:r>
    </w:p>
    <w:p w14:paraId="2D8CEBB8" w14:textId="4147117B" w:rsidR="00A63B01" w:rsidRPr="005404BB" w:rsidRDefault="00BC0458">
      <w:pPr>
        <w:pStyle w:val="Listenabsatz"/>
        <w:numPr>
          <w:ilvl w:val="0"/>
          <w:numId w:val="4"/>
        </w:numPr>
        <w:tabs>
          <w:tab w:val="left" w:pos="809"/>
        </w:tabs>
        <w:ind w:hanging="295"/>
        <w:jc w:val="both"/>
        <w:rPr>
          <w:lang w:val="de-DE"/>
        </w:rPr>
      </w:pPr>
      <w:r w:rsidRPr="005404BB">
        <w:rPr>
          <w:lang w:val="de-DE"/>
        </w:rPr>
        <w:t>keine Gemeinschulden</w:t>
      </w:r>
      <w:r w:rsidRPr="005404BB">
        <w:rPr>
          <w:spacing w:val="-10"/>
          <w:lang w:val="de-DE"/>
        </w:rPr>
        <w:t xml:space="preserve"> </w:t>
      </w:r>
      <w:r w:rsidRPr="005404BB">
        <w:rPr>
          <w:lang w:val="de-DE"/>
        </w:rPr>
        <w:t>aufweisen</w:t>
      </w:r>
      <w:r w:rsidR="00BA45A2" w:rsidRPr="005404BB">
        <w:rPr>
          <w:lang w:val="de-DE"/>
        </w:rPr>
        <w:t xml:space="preserve"> und</w:t>
      </w:r>
    </w:p>
    <w:p w14:paraId="00931259" w14:textId="3FB96364" w:rsidR="00BA45A2" w:rsidRPr="005404BB" w:rsidRDefault="00BA45A2" w:rsidP="00BA45A2">
      <w:pPr>
        <w:pStyle w:val="Listenabsatz"/>
        <w:numPr>
          <w:ilvl w:val="0"/>
          <w:numId w:val="4"/>
        </w:numPr>
        <w:tabs>
          <w:tab w:val="left" w:pos="810"/>
        </w:tabs>
        <w:jc w:val="both"/>
        <w:rPr>
          <w:lang w:val="de-DE"/>
        </w:rPr>
      </w:pPr>
      <w:r w:rsidRPr="005404BB">
        <w:rPr>
          <w:lang w:val="de-DE"/>
        </w:rPr>
        <w:t>keine Beitrags- oder sonstige Schulden bei der Kammer.</w:t>
      </w:r>
    </w:p>
    <w:p w14:paraId="123BCAC9" w14:textId="77777777" w:rsidR="00A63B01" w:rsidRPr="005404BB" w:rsidRDefault="00BC0458">
      <w:pPr>
        <w:pStyle w:val="Listenabsatz"/>
        <w:numPr>
          <w:ilvl w:val="1"/>
          <w:numId w:val="5"/>
        </w:numPr>
        <w:tabs>
          <w:tab w:val="left" w:pos="529"/>
        </w:tabs>
        <w:ind w:left="528" w:right="117" w:hanging="428"/>
        <w:rPr>
          <w:lang w:val="de-DE"/>
        </w:rPr>
      </w:pPr>
      <w:r w:rsidRPr="005404BB">
        <w:rPr>
          <w:lang w:val="de-DE"/>
        </w:rPr>
        <w:t>Die bewerbende Organisation verpflichtet sich, die beschriebene Situation mindestens für die Dauer der Gültigkeit des Labels aufrecht zu</w:t>
      </w:r>
      <w:r w:rsidRPr="005404BB">
        <w:rPr>
          <w:spacing w:val="-22"/>
          <w:lang w:val="de-DE"/>
        </w:rPr>
        <w:t xml:space="preserve"> </w:t>
      </w:r>
      <w:r w:rsidRPr="005404BB">
        <w:rPr>
          <w:lang w:val="de-DE"/>
        </w:rPr>
        <w:t>erhalten.</w:t>
      </w:r>
    </w:p>
    <w:p w14:paraId="1ADF4BCD" w14:textId="77777777" w:rsidR="00A63B01" w:rsidRPr="005404BB" w:rsidRDefault="00BC0458">
      <w:pPr>
        <w:pStyle w:val="Listenabsatz"/>
        <w:numPr>
          <w:ilvl w:val="1"/>
          <w:numId w:val="5"/>
        </w:numPr>
        <w:tabs>
          <w:tab w:val="left" w:pos="529"/>
        </w:tabs>
        <w:ind w:left="528" w:hanging="428"/>
        <w:rPr>
          <w:lang w:val="de-DE"/>
        </w:rPr>
      </w:pPr>
      <w:r w:rsidRPr="005404BB">
        <w:rPr>
          <w:lang w:val="de-DE"/>
        </w:rPr>
        <w:t>Aus der Bewerbung ergibt sich kein Recht auf Zulassung oder Bewertung der</w:t>
      </w:r>
      <w:r w:rsidRPr="005404BB">
        <w:rPr>
          <w:spacing w:val="-32"/>
          <w:lang w:val="de-DE"/>
        </w:rPr>
        <w:t xml:space="preserve"> </w:t>
      </w:r>
      <w:r w:rsidRPr="005404BB">
        <w:rPr>
          <w:lang w:val="de-DE"/>
        </w:rPr>
        <w:t>Bewerbung.</w:t>
      </w:r>
    </w:p>
    <w:p w14:paraId="036BB598" w14:textId="77777777" w:rsidR="00A63B01" w:rsidRPr="005404BB" w:rsidRDefault="00A63B01">
      <w:pPr>
        <w:pStyle w:val="Textkrper"/>
        <w:rPr>
          <w:lang w:val="de-DE"/>
        </w:rPr>
      </w:pPr>
    </w:p>
    <w:p w14:paraId="56222B95" w14:textId="77777777" w:rsidR="00A63B01" w:rsidRPr="005404BB" w:rsidRDefault="00A63B01">
      <w:pPr>
        <w:pStyle w:val="Textkrper"/>
        <w:spacing w:before="2"/>
        <w:rPr>
          <w:lang w:val="de-DE"/>
        </w:rPr>
      </w:pPr>
    </w:p>
    <w:p w14:paraId="77EEE923" w14:textId="77777777" w:rsidR="00A63B01" w:rsidRPr="005404BB" w:rsidRDefault="00BC0458">
      <w:pPr>
        <w:pStyle w:val="berschrift2"/>
        <w:numPr>
          <w:ilvl w:val="0"/>
          <w:numId w:val="5"/>
        </w:numPr>
        <w:tabs>
          <w:tab w:val="left" w:pos="529"/>
        </w:tabs>
        <w:rPr>
          <w:lang w:val="de-DE"/>
        </w:rPr>
      </w:pPr>
      <w:bookmarkStart w:id="4" w:name="4._Grundsätze_der_Bewerbung"/>
      <w:bookmarkEnd w:id="4"/>
      <w:r w:rsidRPr="005404BB">
        <w:rPr>
          <w:color w:val="365F91"/>
          <w:lang w:val="de-DE"/>
        </w:rPr>
        <w:t>Grundsätze der</w:t>
      </w:r>
      <w:r w:rsidRPr="005404BB">
        <w:rPr>
          <w:color w:val="365F91"/>
          <w:spacing w:val="-15"/>
          <w:lang w:val="de-DE"/>
        </w:rPr>
        <w:t xml:space="preserve"> </w:t>
      </w:r>
      <w:r w:rsidRPr="005404BB">
        <w:rPr>
          <w:color w:val="365F91"/>
          <w:lang w:val="de-DE"/>
        </w:rPr>
        <w:t>Bewerbung</w:t>
      </w:r>
    </w:p>
    <w:p w14:paraId="2372E724" w14:textId="519BAC70" w:rsidR="00A63B01" w:rsidRPr="005404BB" w:rsidRDefault="00BC0458">
      <w:pPr>
        <w:pStyle w:val="Listenabsatz"/>
        <w:numPr>
          <w:ilvl w:val="1"/>
          <w:numId w:val="5"/>
        </w:numPr>
        <w:tabs>
          <w:tab w:val="left" w:pos="528"/>
        </w:tabs>
        <w:spacing w:before="265"/>
        <w:ind w:left="528" w:hanging="428"/>
        <w:rPr>
          <w:lang w:val="de-DE"/>
        </w:rPr>
      </w:pPr>
      <w:r w:rsidRPr="005404BB">
        <w:rPr>
          <w:lang w:val="de-DE"/>
        </w:rPr>
        <w:t xml:space="preserve">Aus der Bewerbung erwächst keine Geschäftsbeziehung zwischen </w:t>
      </w:r>
      <w:r w:rsidR="00355EAE" w:rsidRPr="005404BB">
        <w:rPr>
          <w:lang w:val="de-DE"/>
        </w:rPr>
        <w:t xml:space="preserve">dem </w:t>
      </w:r>
      <w:r w:rsidRPr="005404BB">
        <w:rPr>
          <w:lang w:val="de-DE"/>
        </w:rPr>
        <w:t>Bewerber und der</w:t>
      </w:r>
      <w:r w:rsidRPr="005404BB">
        <w:rPr>
          <w:spacing w:val="-32"/>
          <w:lang w:val="de-DE"/>
        </w:rPr>
        <w:t xml:space="preserve"> </w:t>
      </w:r>
      <w:r w:rsidRPr="005404BB">
        <w:rPr>
          <w:lang w:val="de-DE"/>
        </w:rPr>
        <w:t>DUIHK.</w:t>
      </w:r>
    </w:p>
    <w:p w14:paraId="0A1A1AA3" w14:textId="77777777" w:rsidR="00A63B01" w:rsidRPr="005404BB" w:rsidRDefault="00BC0458">
      <w:pPr>
        <w:pStyle w:val="Listenabsatz"/>
        <w:numPr>
          <w:ilvl w:val="1"/>
          <w:numId w:val="5"/>
        </w:numPr>
        <w:tabs>
          <w:tab w:val="left" w:pos="528"/>
        </w:tabs>
        <w:ind w:left="528" w:right="119" w:hanging="428"/>
        <w:rPr>
          <w:lang w:val="de-DE"/>
        </w:rPr>
      </w:pPr>
      <w:r w:rsidRPr="005404BB">
        <w:rPr>
          <w:lang w:val="de-DE"/>
        </w:rPr>
        <w:t>Der Bewerber verpflichtet sich, nur wahrheitsgemäße Angaben zu seiner Organisation und zu dem eingereichten Projekt zu</w:t>
      </w:r>
      <w:r w:rsidRPr="005404BB">
        <w:rPr>
          <w:spacing w:val="-12"/>
          <w:lang w:val="de-DE"/>
        </w:rPr>
        <w:t xml:space="preserve"> </w:t>
      </w:r>
      <w:r w:rsidRPr="005404BB">
        <w:rPr>
          <w:lang w:val="de-DE"/>
        </w:rPr>
        <w:t>machen.</w:t>
      </w:r>
    </w:p>
    <w:p w14:paraId="267C886D" w14:textId="4750703D" w:rsidR="00A63B01" w:rsidRPr="005404BB" w:rsidRDefault="00BC0458">
      <w:pPr>
        <w:pStyle w:val="Listenabsatz"/>
        <w:numPr>
          <w:ilvl w:val="1"/>
          <w:numId w:val="5"/>
        </w:numPr>
        <w:tabs>
          <w:tab w:val="left" w:pos="529"/>
        </w:tabs>
        <w:ind w:left="528" w:right="114" w:hanging="428"/>
        <w:jc w:val="both"/>
        <w:rPr>
          <w:lang w:val="de-DE"/>
        </w:rPr>
      </w:pPr>
      <w:r w:rsidRPr="005404BB">
        <w:rPr>
          <w:lang w:val="de-DE"/>
        </w:rPr>
        <w:t xml:space="preserve">Die Beantragungsunterlagen dürfen keine Inhalte enthalten, die falsch oder irreführend sind oder gegen </w:t>
      </w:r>
      <w:r w:rsidR="00355EAE" w:rsidRPr="005404BB">
        <w:rPr>
          <w:lang w:val="de-DE"/>
        </w:rPr>
        <w:t>geltendes Recht</w:t>
      </w:r>
      <w:r w:rsidRPr="005404BB">
        <w:rPr>
          <w:lang w:val="de-DE"/>
        </w:rPr>
        <w:t xml:space="preserve"> (z.B. Strafgesetze, das Allgemeine Gleichbehandlungsgesetz, das Urhebergesetz und das Wettbewerbsrecht) oder Rechte Dritter verstoßen oder die Menschenwürde verletzen bzw. extremistischen Inhalts sind. Bewerbungen mit </w:t>
      </w:r>
      <w:r w:rsidR="00355EAE" w:rsidRPr="005404BB">
        <w:rPr>
          <w:lang w:val="de-DE"/>
        </w:rPr>
        <w:t>derartigen</w:t>
      </w:r>
      <w:r w:rsidRPr="005404BB">
        <w:rPr>
          <w:lang w:val="de-DE"/>
        </w:rPr>
        <w:t xml:space="preserve"> Inhalten werden nicht zur Teilnahme zugelassen.</w:t>
      </w:r>
    </w:p>
    <w:p w14:paraId="128A93B2" w14:textId="77777777" w:rsidR="00A63B01" w:rsidRPr="005404BB" w:rsidRDefault="00BC0458">
      <w:pPr>
        <w:pStyle w:val="Listenabsatz"/>
        <w:numPr>
          <w:ilvl w:val="1"/>
          <w:numId w:val="5"/>
        </w:numPr>
        <w:tabs>
          <w:tab w:val="left" w:pos="529"/>
        </w:tabs>
        <w:spacing w:before="2" w:line="237" w:lineRule="auto"/>
        <w:ind w:left="528" w:right="116" w:hanging="427"/>
        <w:rPr>
          <w:lang w:val="de-DE"/>
        </w:rPr>
      </w:pPr>
      <w:r w:rsidRPr="005404BB">
        <w:rPr>
          <w:lang w:val="de-DE"/>
        </w:rPr>
        <w:t>Für die Inhalte und Daten der Bewerbungen und der damit verbundenen Präsentation sind ausschließlich die Bewerber selbst</w:t>
      </w:r>
      <w:r w:rsidRPr="005404BB">
        <w:rPr>
          <w:spacing w:val="-19"/>
          <w:lang w:val="de-DE"/>
        </w:rPr>
        <w:t xml:space="preserve"> </w:t>
      </w:r>
      <w:r w:rsidRPr="005404BB">
        <w:rPr>
          <w:lang w:val="de-DE"/>
        </w:rPr>
        <w:t>verantwortlich.</w:t>
      </w:r>
    </w:p>
    <w:p w14:paraId="6950BBD3" w14:textId="77777777" w:rsidR="00A63B01" w:rsidRPr="005404BB" w:rsidRDefault="00BC0458">
      <w:pPr>
        <w:pStyle w:val="Listenabsatz"/>
        <w:numPr>
          <w:ilvl w:val="1"/>
          <w:numId w:val="5"/>
        </w:numPr>
        <w:tabs>
          <w:tab w:val="left" w:pos="529"/>
        </w:tabs>
        <w:spacing w:before="1"/>
        <w:ind w:left="528" w:right="114" w:hanging="427"/>
        <w:rPr>
          <w:lang w:val="de-DE"/>
        </w:rPr>
      </w:pPr>
      <w:r w:rsidRPr="005404BB">
        <w:rPr>
          <w:lang w:val="de-DE"/>
        </w:rPr>
        <w:t>Die im Zusammenhang mit der Bewerbung an die DUIHK übergebenen Dokumentationen werden nicht an den Bewerber</w:t>
      </w:r>
      <w:r w:rsidRPr="005404BB">
        <w:rPr>
          <w:spacing w:val="-13"/>
          <w:lang w:val="de-DE"/>
        </w:rPr>
        <w:t xml:space="preserve"> </w:t>
      </w:r>
      <w:r w:rsidRPr="005404BB">
        <w:rPr>
          <w:lang w:val="de-DE"/>
        </w:rPr>
        <w:t>zurückgesandt.</w:t>
      </w:r>
    </w:p>
    <w:p w14:paraId="59427547" w14:textId="77777777" w:rsidR="00A63B01" w:rsidRPr="005404BB" w:rsidRDefault="00A63B01">
      <w:pPr>
        <w:pStyle w:val="Textkrper"/>
        <w:rPr>
          <w:lang w:val="de-DE"/>
        </w:rPr>
      </w:pPr>
    </w:p>
    <w:p w14:paraId="659A06A6" w14:textId="77777777" w:rsidR="00A63B01" w:rsidRPr="005404BB" w:rsidRDefault="00A63B01">
      <w:pPr>
        <w:pStyle w:val="Textkrper"/>
        <w:spacing w:before="2"/>
        <w:rPr>
          <w:lang w:val="de-DE"/>
        </w:rPr>
      </w:pPr>
    </w:p>
    <w:p w14:paraId="60FDF0AF" w14:textId="77777777" w:rsidR="00A63B01" w:rsidRPr="005404BB" w:rsidRDefault="00BC0458">
      <w:pPr>
        <w:pStyle w:val="berschrift2"/>
        <w:numPr>
          <w:ilvl w:val="0"/>
          <w:numId w:val="5"/>
        </w:numPr>
        <w:tabs>
          <w:tab w:val="left" w:pos="529"/>
        </w:tabs>
        <w:rPr>
          <w:lang w:val="de-DE"/>
        </w:rPr>
      </w:pPr>
      <w:bookmarkStart w:id="5" w:name="5._Verfahren"/>
      <w:bookmarkEnd w:id="5"/>
      <w:r w:rsidRPr="005404BB">
        <w:rPr>
          <w:color w:val="365F91"/>
          <w:lang w:val="de-DE"/>
        </w:rPr>
        <w:t>Verfahren</w:t>
      </w:r>
    </w:p>
    <w:p w14:paraId="09075660" w14:textId="77777777" w:rsidR="00A63B01" w:rsidRPr="005404BB" w:rsidRDefault="00BC0458">
      <w:pPr>
        <w:pStyle w:val="berschrift3"/>
        <w:numPr>
          <w:ilvl w:val="1"/>
          <w:numId w:val="5"/>
        </w:numPr>
        <w:tabs>
          <w:tab w:val="left" w:pos="529"/>
        </w:tabs>
        <w:spacing w:before="267"/>
        <w:rPr>
          <w:lang w:val="de-DE"/>
        </w:rPr>
      </w:pPr>
      <w:r w:rsidRPr="005404BB">
        <w:rPr>
          <w:lang w:val="de-DE"/>
        </w:rPr>
        <w:t>Verfahrensschritte</w:t>
      </w:r>
    </w:p>
    <w:p w14:paraId="79894A75" w14:textId="38334177" w:rsidR="00A63B01" w:rsidRPr="005404BB" w:rsidRDefault="00BC0458">
      <w:pPr>
        <w:pStyle w:val="Textkrper"/>
        <w:ind w:left="528"/>
        <w:rPr>
          <w:lang w:val="de-DE"/>
        </w:rPr>
      </w:pPr>
      <w:r w:rsidRPr="005404BB">
        <w:rPr>
          <w:lang w:val="de-DE"/>
        </w:rPr>
        <w:t>Die hier angegebenen Zeiten beziehen sich auf Anträge, die – bei Annahme</w:t>
      </w:r>
      <w:r w:rsidR="00A03C32" w:rsidRPr="005404BB">
        <w:rPr>
          <w:lang w:val="de-DE"/>
        </w:rPr>
        <w:t xml:space="preserve"> dieser</w:t>
      </w:r>
      <w:r w:rsidRPr="005404BB">
        <w:rPr>
          <w:lang w:val="de-DE"/>
        </w:rPr>
        <w:t xml:space="preserve"> - auf der Mitgliederversammlung der DUIHK bekanntgegeben und geehrt werden sollen.</w:t>
      </w:r>
    </w:p>
    <w:p w14:paraId="22FA6371" w14:textId="77777777" w:rsidR="00A63B01" w:rsidRPr="005404BB" w:rsidRDefault="00A63B01">
      <w:pPr>
        <w:pStyle w:val="Textkrper"/>
        <w:spacing w:before="10"/>
        <w:rPr>
          <w:sz w:val="21"/>
          <w:lang w:val="de-DE"/>
        </w:rPr>
      </w:pPr>
    </w:p>
    <w:p w14:paraId="7AC5A01E" w14:textId="1F93DE20" w:rsidR="00A63B01" w:rsidRPr="005404BB" w:rsidRDefault="00BC0458">
      <w:pPr>
        <w:pStyle w:val="berschrift3"/>
        <w:ind w:left="528"/>
        <w:jc w:val="both"/>
        <w:rPr>
          <w:lang w:val="de-DE"/>
        </w:rPr>
      </w:pPr>
      <w:r w:rsidRPr="005404BB">
        <w:rPr>
          <w:lang w:val="de-DE"/>
        </w:rPr>
        <w:t xml:space="preserve">Schritt 1: Einreichung der Anträge - </w:t>
      </w:r>
      <w:r w:rsidR="006F4C18" w:rsidRPr="005404BB">
        <w:rPr>
          <w:lang w:val="de-DE"/>
        </w:rPr>
        <w:t>2</w:t>
      </w:r>
      <w:r w:rsidR="001A617D" w:rsidRPr="005404BB">
        <w:rPr>
          <w:lang w:val="de-DE"/>
        </w:rPr>
        <w:t>0</w:t>
      </w:r>
      <w:r w:rsidRPr="005404BB">
        <w:rPr>
          <w:lang w:val="de-DE"/>
        </w:rPr>
        <w:t>.0</w:t>
      </w:r>
      <w:r w:rsidR="00C80F4F" w:rsidRPr="005404BB">
        <w:rPr>
          <w:lang w:val="de-DE"/>
        </w:rPr>
        <w:t>1</w:t>
      </w:r>
      <w:r w:rsidRPr="005404BB">
        <w:rPr>
          <w:lang w:val="de-DE"/>
        </w:rPr>
        <w:t>.20</w:t>
      </w:r>
      <w:r w:rsidR="003F2FD2" w:rsidRPr="005404BB">
        <w:rPr>
          <w:lang w:val="de-DE"/>
        </w:rPr>
        <w:t>2</w:t>
      </w:r>
      <w:r w:rsidR="00CA0F1D">
        <w:rPr>
          <w:lang w:val="de-DE"/>
        </w:rPr>
        <w:t>5</w:t>
      </w:r>
      <w:r w:rsidRPr="005404BB">
        <w:rPr>
          <w:lang w:val="de-DE"/>
        </w:rPr>
        <w:t xml:space="preserve">– </w:t>
      </w:r>
      <w:r w:rsidR="00660AB9" w:rsidRPr="005404BB">
        <w:rPr>
          <w:lang w:val="de-DE"/>
        </w:rPr>
        <w:t>07</w:t>
      </w:r>
      <w:r w:rsidRPr="005404BB">
        <w:rPr>
          <w:lang w:val="de-DE"/>
        </w:rPr>
        <w:t>.0</w:t>
      </w:r>
      <w:r w:rsidR="00660AB9" w:rsidRPr="005404BB">
        <w:rPr>
          <w:lang w:val="de-DE"/>
        </w:rPr>
        <w:t>4</w:t>
      </w:r>
      <w:r w:rsidRPr="005404BB">
        <w:rPr>
          <w:lang w:val="de-DE"/>
        </w:rPr>
        <w:t>.20</w:t>
      </w:r>
      <w:r w:rsidR="003F2FD2" w:rsidRPr="005404BB">
        <w:rPr>
          <w:lang w:val="de-DE"/>
        </w:rPr>
        <w:t>2</w:t>
      </w:r>
      <w:r w:rsidR="00CA0F1D">
        <w:rPr>
          <w:lang w:val="de-DE"/>
        </w:rPr>
        <w:t>5</w:t>
      </w:r>
    </w:p>
    <w:p w14:paraId="0A9C9656" w14:textId="77777777" w:rsidR="00A63B01" w:rsidRPr="005404BB" w:rsidRDefault="00BC0458">
      <w:pPr>
        <w:pStyle w:val="Textkrper"/>
        <w:ind w:left="525"/>
        <w:jc w:val="both"/>
        <w:rPr>
          <w:lang w:val="de-DE"/>
        </w:rPr>
      </w:pPr>
      <w:r w:rsidRPr="005404BB">
        <w:rPr>
          <w:lang w:val="de-DE"/>
        </w:rPr>
        <w:t>Für eine Bewerbung müssen folgende Unterlagen eingereicht werden:</w:t>
      </w:r>
    </w:p>
    <w:p w14:paraId="34402966" w14:textId="2E8948D8" w:rsidR="00A63B01" w:rsidRPr="005404BB" w:rsidRDefault="00BC0458">
      <w:pPr>
        <w:pStyle w:val="Listenabsatz"/>
        <w:numPr>
          <w:ilvl w:val="0"/>
          <w:numId w:val="3"/>
        </w:numPr>
        <w:tabs>
          <w:tab w:val="left" w:pos="1313"/>
        </w:tabs>
        <w:spacing w:before="1"/>
        <w:rPr>
          <w:strike/>
          <w:lang w:val="de-DE"/>
        </w:rPr>
      </w:pPr>
      <w:r w:rsidRPr="005404BB">
        <w:rPr>
          <w:lang w:val="de-DE"/>
        </w:rPr>
        <w:t>Bewerbungsformular (Anlage 1) – Online</w:t>
      </w:r>
    </w:p>
    <w:p w14:paraId="1C8104D3" w14:textId="63BC5C43" w:rsidR="00A63B01" w:rsidRPr="005404BB" w:rsidRDefault="00BC0458">
      <w:pPr>
        <w:pStyle w:val="Listenabsatz"/>
        <w:numPr>
          <w:ilvl w:val="0"/>
          <w:numId w:val="3"/>
        </w:numPr>
        <w:tabs>
          <w:tab w:val="left" w:pos="1313"/>
        </w:tabs>
        <w:rPr>
          <w:lang w:val="de-DE"/>
        </w:rPr>
      </w:pPr>
      <w:r w:rsidRPr="005404BB">
        <w:rPr>
          <w:lang w:val="de-DE"/>
        </w:rPr>
        <w:t xml:space="preserve">Teilnahmeerklärung (Anlage 2) – per </w:t>
      </w:r>
      <w:r w:rsidR="001609F1" w:rsidRPr="005404BB">
        <w:rPr>
          <w:lang w:val="de-DE"/>
        </w:rPr>
        <w:t>Scan</w:t>
      </w:r>
    </w:p>
    <w:p w14:paraId="1CA2D32B" w14:textId="25BF24C9" w:rsidR="00A63B01" w:rsidRPr="005404BB" w:rsidRDefault="00BC0458">
      <w:pPr>
        <w:pStyle w:val="Textkrper"/>
        <w:ind w:left="527" w:right="118" w:hanging="3"/>
        <w:jc w:val="both"/>
        <w:rPr>
          <w:lang w:val="de-DE"/>
        </w:rPr>
      </w:pPr>
      <w:r w:rsidRPr="005404BB">
        <w:rPr>
          <w:lang w:val="de-DE"/>
        </w:rPr>
        <w:t>D</w:t>
      </w:r>
      <w:r w:rsidR="00A03C32" w:rsidRPr="005404BB">
        <w:rPr>
          <w:lang w:val="de-DE"/>
        </w:rPr>
        <w:t>er Kampagnenveranstalter</w:t>
      </w:r>
      <w:r w:rsidRPr="005404BB">
        <w:rPr>
          <w:lang w:val="de-DE"/>
        </w:rPr>
        <w:t xml:space="preserve"> prüft die eingegangenen Anträge auf Vollständigkeit und inhaltliche Entsprechung. Ggf. bittet das Sekretariat um zusätzliche Informationen. Der Eingang des Antrags wird den Bewerbern</w:t>
      </w:r>
      <w:r w:rsidR="00A03C32" w:rsidRPr="005404BB">
        <w:rPr>
          <w:lang w:val="de-DE"/>
        </w:rPr>
        <w:t xml:space="preserve"> durch den Veranstalter</w:t>
      </w:r>
      <w:r w:rsidRPr="005404BB">
        <w:rPr>
          <w:lang w:val="de-DE"/>
        </w:rPr>
        <w:t xml:space="preserve"> schriftlich bestätigt.</w:t>
      </w:r>
    </w:p>
    <w:p w14:paraId="2D8BDB29" w14:textId="77777777" w:rsidR="00A63B01" w:rsidRPr="005404BB" w:rsidRDefault="00A63B01">
      <w:pPr>
        <w:pStyle w:val="Textkrper"/>
        <w:rPr>
          <w:lang w:val="de-DE"/>
        </w:rPr>
      </w:pPr>
    </w:p>
    <w:p w14:paraId="696372C2" w14:textId="29298147" w:rsidR="00A63B01" w:rsidRPr="005404BB" w:rsidRDefault="00BC0458">
      <w:pPr>
        <w:pStyle w:val="berschrift3"/>
        <w:spacing w:line="268" w:lineRule="exact"/>
        <w:jc w:val="both"/>
        <w:rPr>
          <w:lang w:val="de-DE"/>
        </w:rPr>
      </w:pPr>
      <w:r w:rsidRPr="005404BB">
        <w:rPr>
          <w:lang w:val="de-DE"/>
        </w:rPr>
        <w:t xml:space="preserve">Schritt 2: Bewertung der Anträge durch die Jury - </w:t>
      </w:r>
      <w:r w:rsidR="00660AB9" w:rsidRPr="005404BB">
        <w:rPr>
          <w:lang w:val="de-DE"/>
        </w:rPr>
        <w:t>08</w:t>
      </w:r>
      <w:r w:rsidRPr="005404BB">
        <w:rPr>
          <w:lang w:val="de-DE"/>
        </w:rPr>
        <w:t>.0</w:t>
      </w:r>
      <w:r w:rsidR="00660AB9" w:rsidRPr="005404BB">
        <w:rPr>
          <w:lang w:val="de-DE"/>
        </w:rPr>
        <w:t>4</w:t>
      </w:r>
      <w:r w:rsidRPr="005404BB">
        <w:rPr>
          <w:lang w:val="de-DE"/>
        </w:rPr>
        <w:t>.20</w:t>
      </w:r>
      <w:r w:rsidR="003F2FD2" w:rsidRPr="005404BB">
        <w:rPr>
          <w:lang w:val="de-DE"/>
        </w:rPr>
        <w:t>2</w:t>
      </w:r>
      <w:r w:rsidR="00CA0F1D">
        <w:rPr>
          <w:lang w:val="de-DE"/>
        </w:rPr>
        <w:t>5</w:t>
      </w:r>
      <w:r w:rsidRPr="005404BB">
        <w:rPr>
          <w:lang w:val="de-DE"/>
        </w:rPr>
        <w:t xml:space="preserve">– </w:t>
      </w:r>
      <w:r w:rsidR="001A617D" w:rsidRPr="005404BB">
        <w:rPr>
          <w:lang w:val="de-DE"/>
        </w:rPr>
        <w:t>30</w:t>
      </w:r>
      <w:r w:rsidRPr="005404BB">
        <w:rPr>
          <w:lang w:val="de-DE"/>
        </w:rPr>
        <w:t>.04.20</w:t>
      </w:r>
      <w:r w:rsidR="003F2FD2" w:rsidRPr="005404BB">
        <w:rPr>
          <w:lang w:val="de-DE"/>
        </w:rPr>
        <w:t>2</w:t>
      </w:r>
      <w:r w:rsidR="00CA0F1D">
        <w:rPr>
          <w:lang w:val="de-DE"/>
        </w:rPr>
        <w:t>5</w:t>
      </w:r>
    </w:p>
    <w:p w14:paraId="27366587" w14:textId="77777777" w:rsidR="00A63B01" w:rsidRPr="005404BB" w:rsidRDefault="00BC0458">
      <w:pPr>
        <w:pStyle w:val="Textkrper"/>
        <w:ind w:left="527" w:hanging="3"/>
        <w:rPr>
          <w:lang w:val="de-DE"/>
        </w:rPr>
      </w:pPr>
      <w:r w:rsidRPr="005404BB">
        <w:rPr>
          <w:lang w:val="de-DE"/>
        </w:rPr>
        <w:t xml:space="preserve">Die </w:t>
      </w:r>
      <w:r w:rsidRPr="005404BB">
        <w:rPr>
          <w:spacing w:val="-3"/>
          <w:lang w:val="de-DE"/>
        </w:rPr>
        <w:t xml:space="preserve">Jury bewertet die Anträge und befindet über </w:t>
      </w:r>
      <w:r w:rsidRPr="005404BB">
        <w:rPr>
          <w:lang w:val="de-DE"/>
        </w:rPr>
        <w:t xml:space="preserve">die </w:t>
      </w:r>
      <w:r w:rsidRPr="005404BB">
        <w:rPr>
          <w:spacing w:val="-3"/>
          <w:lang w:val="de-DE"/>
        </w:rPr>
        <w:t xml:space="preserve">Vergabe </w:t>
      </w:r>
      <w:r w:rsidRPr="005404BB">
        <w:rPr>
          <w:spacing w:val="-2"/>
          <w:lang w:val="de-DE"/>
        </w:rPr>
        <w:t xml:space="preserve">des </w:t>
      </w:r>
      <w:r w:rsidRPr="005404BB">
        <w:rPr>
          <w:spacing w:val="-3"/>
          <w:lang w:val="de-DE"/>
        </w:rPr>
        <w:t xml:space="preserve">Labels. </w:t>
      </w:r>
      <w:r w:rsidRPr="005404BB">
        <w:rPr>
          <w:lang w:val="de-DE"/>
        </w:rPr>
        <w:t xml:space="preserve">Die Jury </w:t>
      </w:r>
      <w:r w:rsidRPr="005404BB">
        <w:rPr>
          <w:spacing w:val="-3"/>
          <w:lang w:val="de-DE"/>
        </w:rPr>
        <w:t xml:space="preserve">kann ggf. </w:t>
      </w:r>
      <w:r w:rsidRPr="005404BB">
        <w:rPr>
          <w:spacing w:val="-4"/>
          <w:lang w:val="de-DE"/>
        </w:rPr>
        <w:t xml:space="preserve">um </w:t>
      </w:r>
      <w:r w:rsidRPr="005404BB">
        <w:rPr>
          <w:lang w:val="de-DE"/>
        </w:rPr>
        <w:t xml:space="preserve">weitere </w:t>
      </w:r>
      <w:r w:rsidRPr="005404BB">
        <w:rPr>
          <w:spacing w:val="-3"/>
          <w:lang w:val="de-DE"/>
        </w:rPr>
        <w:t xml:space="preserve">Informationen bitten. </w:t>
      </w:r>
      <w:r w:rsidRPr="005404BB">
        <w:rPr>
          <w:lang w:val="de-DE"/>
        </w:rPr>
        <w:t xml:space="preserve">Bei </w:t>
      </w:r>
      <w:r w:rsidRPr="005404BB">
        <w:rPr>
          <w:spacing w:val="-3"/>
          <w:lang w:val="de-DE"/>
        </w:rPr>
        <w:t xml:space="preserve">Annahme </w:t>
      </w:r>
      <w:r w:rsidRPr="005404BB">
        <w:rPr>
          <w:spacing w:val="-2"/>
          <w:lang w:val="de-DE"/>
        </w:rPr>
        <w:t xml:space="preserve">des </w:t>
      </w:r>
      <w:r w:rsidRPr="005404BB">
        <w:rPr>
          <w:spacing w:val="-3"/>
          <w:lang w:val="de-DE"/>
        </w:rPr>
        <w:t>Antrags werden die Bewerber schriftlich informiert.</w:t>
      </w:r>
    </w:p>
    <w:p w14:paraId="6CE1B8D8" w14:textId="77777777" w:rsidR="00A63B01" w:rsidRPr="005404BB" w:rsidRDefault="00A63B01">
      <w:pPr>
        <w:pStyle w:val="Textkrper"/>
        <w:spacing w:before="1"/>
        <w:rPr>
          <w:lang w:val="de-DE"/>
        </w:rPr>
      </w:pPr>
    </w:p>
    <w:p w14:paraId="2A7D1747" w14:textId="5909A3FD" w:rsidR="00A63B01" w:rsidRPr="005404BB" w:rsidRDefault="00BC0458">
      <w:pPr>
        <w:pStyle w:val="berschrift3"/>
        <w:spacing w:before="1"/>
        <w:jc w:val="both"/>
        <w:rPr>
          <w:lang w:val="de-DE"/>
        </w:rPr>
      </w:pPr>
      <w:r w:rsidRPr="005404BB">
        <w:rPr>
          <w:lang w:val="de-DE"/>
        </w:rPr>
        <w:t xml:space="preserve">Schritt 3: Feierliche Bekanntgabe und </w:t>
      </w:r>
      <w:r w:rsidR="001A617D" w:rsidRPr="005404BB">
        <w:rPr>
          <w:lang w:val="de-DE"/>
        </w:rPr>
        <w:t xml:space="preserve">Verleihung der Titel </w:t>
      </w:r>
      <w:r w:rsidR="00FD1C3E" w:rsidRPr="005404BB">
        <w:rPr>
          <w:lang w:val="de-DE"/>
        </w:rPr>
        <w:t>–</w:t>
      </w:r>
      <w:r w:rsidR="00BB3956" w:rsidRPr="005404BB">
        <w:rPr>
          <w:lang w:val="de-DE"/>
        </w:rPr>
        <w:t xml:space="preserve"> </w:t>
      </w:r>
      <w:r w:rsidR="00BA45A2" w:rsidRPr="005404BB">
        <w:rPr>
          <w:lang w:val="de-DE"/>
        </w:rPr>
        <w:t>22</w:t>
      </w:r>
      <w:r w:rsidR="00660AB9" w:rsidRPr="005404BB">
        <w:rPr>
          <w:lang w:val="de-DE"/>
        </w:rPr>
        <w:t>.</w:t>
      </w:r>
      <w:r w:rsidR="00982FCD" w:rsidRPr="005404BB">
        <w:rPr>
          <w:lang w:val="de-DE"/>
        </w:rPr>
        <w:t xml:space="preserve"> </w:t>
      </w:r>
      <w:r w:rsidR="00BB3956" w:rsidRPr="005404BB">
        <w:rPr>
          <w:lang w:val="de-DE"/>
        </w:rPr>
        <w:t>Mai</w:t>
      </w:r>
      <w:r w:rsidRPr="005404BB">
        <w:rPr>
          <w:lang w:val="de-DE"/>
        </w:rPr>
        <w:t xml:space="preserve"> 20</w:t>
      </w:r>
      <w:r w:rsidR="00BB3956" w:rsidRPr="005404BB">
        <w:rPr>
          <w:lang w:val="de-DE"/>
        </w:rPr>
        <w:t>2</w:t>
      </w:r>
      <w:r w:rsidR="00CA0F1D">
        <w:rPr>
          <w:lang w:val="de-DE"/>
        </w:rPr>
        <w:t>5</w:t>
      </w:r>
    </w:p>
    <w:p w14:paraId="1BF2CC59" w14:textId="4AD2330E" w:rsidR="00A63B01" w:rsidRPr="005404BB" w:rsidRDefault="001A617D">
      <w:pPr>
        <w:pStyle w:val="Textkrper"/>
        <w:ind w:left="527"/>
        <w:rPr>
          <w:lang w:val="de-DE"/>
        </w:rPr>
      </w:pPr>
      <w:r w:rsidRPr="005404BB">
        <w:rPr>
          <w:lang w:val="de-DE"/>
        </w:rPr>
        <w:t>Im Mai 2025 werden in Budapest die im Jahr 2025 ausgezeichneten Unternehmen als „Verlässliche Arbeitgeber 2025/2027“ bekannt gegeben.</w:t>
      </w:r>
    </w:p>
    <w:p w14:paraId="239AE727" w14:textId="77777777" w:rsidR="00FD1C3E" w:rsidRPr="005404BB" w:rsidRDefault="00FD1C3E" w:rsidP="00FA315E">
      <w:pPr>
        <w:pStyle w:val="berschrift3"/>
        <w:spacing w:before="36"/>
        <w:ind w:left="0"/>
        <w:rPr>
          <w:lang w:val="de-DE"/>
        </w:rPr>
      </w:pPr>
    </w:p>
    <w:p w14:paraId="2DB1B29B" w14:textId="77777777" w:rsidR="007661A1" w:rsidRPr="005404BB" w:rsidRDefault="007661A1" w:rsidP="00FA315E">
      <w:pPr>
        <w:pStyle w:val="berschrift3"/>
        <w:spacing w:before="36"/>
        <w:ind w:left="0"/>
        <w:rPr>
          <w:lang w:val="de-DE"/>
        </w:rPr>
      </w:pPr>
    </w:p>
    <w:p w14:paraId="2F9BFA6B" w14:textId="77777777" w:rsidR="007661A1" w:rsidRPr="005404BB" w:rsidRDefault="007661A1" w:rsidP="00FA315E">
      <w:pPr>
        <w:pStyle w:val="berschrift3"/>
        <w:spacing w:before="36"/>
        <w:ind w:left="0"/>
        <w:rPr>
          <w:lang w:val="de-DE"/>
        </w:rPr>
      </w:pPr>
    </w:p>
    <w:p w14:paraId="4D9497C8" w14:textId="77777777" w:rsidR="007661A1" w:rsidRPr="005404BB" w:rsidRDefault="007661A1" w:rsidP="00FA315E">
      <w:pPr>
        <w:pStyle w:val="berschrift3"/>
        <w:spacing w:before="36"/>
        <w:ind w:left="0"/>
        <w:rPr>
          <w:lang w:val="de-DE"/>
        </w:rPr>
      </w:pPr>
    </w:p>
    <w:p w14:paraId="7CF66070" w14:textId="71F3734B" w:rsidR="00A63B01" w:rsidRPr="005404BB" w:rsidRDefault="00BC0458">
      <w:pPr>
        <w:pStyle w:val="berschrift3"/>
        <w:spacing w:before="36"/>
        <w:ind w:left="100"/>
        <w:rPr>
          <w:lang w:val="de-DE"/>
        </w:rPr>
      </w:pPr>
      <w:r w:rsidRPr="005404BB">
        <w:rPr>
          <w:lang w:val="de-DE"/>
        </w:rPr>
        <w:t>Formelle Anforderungen</w:t>
      </w:r>
    </w:p>
    <w:p w14:paraId="12DE9E54" w14:textId="77777777" w:rsidR="00A63B01" w:rsidRPr="005404BB" w:rsidRDefault="00BC0458">
      <w:pPr>
        <w:pStyle w:val="Listenabsatz"/>
        <w:numPr>
          <w:ilvl w:val="1"/>
          <w:numId w:val="5"/>
        </w:numPr>
        <w:tabs>
          <w:tab w:val="left" w:pos="667"/>
          <w:tab w:val="left" w:pos="668"/>
        </w:tabs>
        <w:rPr>
          <w:lang w:val="de-DE"/>
        </w:rPr>
      </w:pPr>
      <w:r w:rsidRPr="005404BB">
        <w:rPr>
          <w:lang w:val="de-DE"/>
        </w:rPr>
        <w:t>Die Bewerbungen können in ungarischer oder deutscher Sprache eingereicht</w:t>
      </w:r>
      <w:r w:rsidRPr="005404BB">
        <w:rPr>
          <w:spacing w:val="-31"/>
          <w:lang w:val="de-DE"/>
        </w:rPr>
        <w:t xml:space="preserve"> </w:t>
      </w:r>
      <w:r w:rsidRPr="005404BB">
        <w:rPr>
          <w:lang w:val="de-DE"/>
        </w:rPr>
        <w:t>werden.</w:t>
      </w:r>
    </w:p>
    <w:p w14:paraId="016CB6E4" w14:textId="4C62AE91" w:rsidR="00A63B01" w:rsidRPr="005404BB" w:rsidRDefault="00BC0458">
      <w:pPr>
        <w:pStyle w:val="Listenabsatz"/>
        <w:numPr>
          <w:ilvl w:val="1"/>
          <w:numId w:val="5"/>
        </w:numPr>
        <w:tabs>
          <w:tab w:val="left" w:pos="668"/>
        </w:tabs>
        <w:ind w:right="116"/>
        <w:jc w:val="both"/>
        <w:rPr>
          <w:lang w:val="de-DE"/>
        </w:rPr>
      </w:pPr>
      <w:r w:rsidRPr="005404BB">
        <w:rPr>
          <w:lang w:val="de-DE"/>
        </w:rPr>
        <w:t xml:space="preserve">Für die Bewerbung können ausschließlich die Online-Oberfläche auf </w:t>
      </w:r>
      <w:hyperlink r:id="rId12" w:history="1">
        <w:r w:rsidR="000F6D1E" w:rsidRPr="005404BB">
          <w:rPr>
            <w:rStyle w:val="Hyperlink"/>
            <w:lang w:val="de-DE"/>
          </w:rPr>
          <w:t>https://www.ahkungarn.hu/verlaesslicher-arbeitgeber</w:t>
        </w:r>
      </w:hyperlink>
      <w:r w:rsidR="000F6D1E" w:rsidRPr="005404BB">
        <w:rPr>
          <w:lang w:val="de-DE"/>
        </w:rPr>
        <w:t xml:space="preserve"> </w:t>
      </w:r>
      <w:r w:rsidRPr="005404BB">
        <w:rPr>
          <w:lang w:val="de-DE"/>
        </w:rPr>
        <w:t xml:space="preserve">oder das dort zum Download verfügbare </w:t>
      </w:r>
      <w:r w:rsidR="00A03C32" w:rsidRPr="005404BB">
        <w:rPr>
          <w:lang w:val="de-DE"/>
        </w:rPr>
        <w:t>PDF</w:t>
      </w:r>
      <w:r w:rsidRPr="005404BB">
        <w:rPr>
          <w:lang w:val="de-DE"/>
        </w:rPr>
        <w:t>-Formular verwendet</w:t>
      </w:r>
      <w:r w:rsidRPr="005404BB">
        <w:rPr>
          <w:spacing w:val="-18"/>
          <w:lang w:val="de-DE"/>
        </w:rPr>
        <w:t xml:space="preserve"> </w:t>
      </w:r>
      <w:r w:rsidRPr="005404BB">
        <w:rPr>
          <w:lang w:val="de-DE"/>
        </w:rPr>
        <w:t>werden.</w:t>
      </w:r>
    </w:p>
    <w:p w14:paraId="09B2BFD2" w14:textId="77777777" w:rsidR="00A63B01" w:rsidRPr="005404BB" w:rsidRDefault="00A63B01">
      <w:pPr>
        <w:pStyle w:val="Textkrper"/>
        <w:rPr>
          <w:lang w:val="de-DE"/>
        </w:rPr>
      </w:pPr>
    </w:p>
    <w:p w14:paraId="29759549" w14:textId="77777777" w:rsidR="00A63B01" w:rsidRPr="005404BB" w:rsidRDefault="00A63B01">
      <w:pPr>
        <w:pStyle w:val="Textkrper"/>
        <w:spacing w:before="11"/>
        <w:rPr>
          <w:sz w:val="21"/>
          <w:lang w:val="de-DE"/>
        </w:rPr>
      </w:pPr>
    </w:p>
    <w:p w14:paraId="1EECDBA0" w14:textId="77777777" w:rsidR="00A63B01" w:rsidRPr="005404BB" w:rsidRDefault="00BC0458">
      <w:pPr>
        <w:pStyle w:val="berschrift2"/>
        <w:numPr>
          <w:ilvl w:val="0"/>
          <w:numId w:val="5"/>
        </w:numPr>
        <w:tabs>
          <w:tab w:val="left" w:pos="529"/>
        </w:tabs>
        <w:rPr>
          <w:lang w:val="de-DE"/>
        </w:rPr>
      </w:pPr>
      <w:bookmarkStart w:id="6" w:name="6._Die_Jury"/>
      <w:bookmarkEnd w:id="6"/>
      <w:r w:rsidRPr="005404BB">
        <w:rPr>
          <w:color w:val="365F91"/>
          <w:lang w:val="de-DE"/>
        </w:rPr>
        <w:t>Die</w:t>
      </w:r>
      <w:r w:rsidRPr="005404BB">
        <w:rPr>
          <w:color w:val="365F91"/>
          <w:spacing w:val="-4"/>
          <w:lang w:val="de-DE"/>
        </w:rPr>
        <w:t xml:space="preserve"> </w:t>
      </w:r>
      <w:r w:rsidRPr="005404BB">
        <w:rPr>
          <w:color w:val="365F91"/>
          <w:lang w:val="de-DE"/>
        </w:rPr>
        <w:t>Jury</w:t>
      </w:r>
    </w:p>
    <w:p w14:paraId="7FB25540" w14:textId="77777777" w:rsidR="00A63B01" w:rsidRPr="005404BB" w:rsidRDefault="00BC0458">
      <w:pPr>
        <w:pStyle w:val="Listenabsatz"/>
        <w:numPr>
          <w:ilvl w:val="1"/>
          <w:numId w:val="5"/>
        </w:numPr>
        <w:tabs>
          <w:tab w:val="left" w:pos="529"/>
        </w:tabs>
        <w:spacing w:before="267"/>
        <w:ind w:left="528" w:hanging="428"/>
        <w:rPr>
          <w:lang w:val="de-DE"/>
        </w:rPr>
      </w:pPr>
      <w:r w:rsidRPr="005404BB">
        <w:rPr>
          <w:lang w:val="de-DE"/>
        </w:rPr>
        <w:t>Die Jury setzt sich zusammen</w:t>
      </w:r>
      <w:r w:rsidRPr="005404BB">
        <w:rPr>
          <w:spacing w:val="-10"/>
          <w:lang w:val="de-DE"/>
        </w:rPr>
        <w:t xml:space="preserve"> </w:t>
      </w:r>
      <w:r w:rsidRPr="005404BB">
        <w:rPr>
          <w:lang w:val="de-DE"/>
        </w:rPr>
        <w:t>aus:</w:t>
      </w:r>
    </w:p>
    <w:p w14:paraId="777D6711" w14:textId="15455F5D" w:rsidR="00A63B01" w:rsidRPr="005404BB" w:rsidRDefault="00BC0458">
      <w:pPr>
        <w:pStyle w:val="Listenabsatz"/>
        <w:numPr>
          <w:ilvl w:val="0"/>
          <w:numId w:val="2"/>
        </w:numPr>
        <w:tabs>
          <w:tab w:val="left" w:pos="809"/>
        </w:tabs>
        <w:ind w:hanging="280"/>
        <w:rPr>
          <w:lang w:val="de-DE"/>
        </w:rPr>
      </w:pPr>
      <w:r w:rsidRPr="005404BB">
        <w:rPr>
          <w:lang w:val="de-DE"/>
        </w:rPr>
        <w:t xml:space="preserve">einem Vertreter eines </w:t>
      </w:r>
      <w:r w:rsidR="007661A1" w:rsidRPr="005404BB">
        <w:rPr>
          <w:lang w:val="de-DE"/>
        </w:rPr>
        <w:t>Handelsun</w:t>
      </w:r>
      <w:r w:rsidRPr="005404BB">
        <w:rPr>
          <w:lang w:val="de-DE"/>
        </w:rPr>
        <w:t>ternehmen</w:t>
      </w:r>
      <w:r w:rsidR="007661A1" w:rsidRPr="005404BB">
        <w:rPr>
          <w:lang w:val="de-DE"/>
        </w:rPr>
        <w:t>s</w:t>
      </w:r>
    </w:p>
    <w:p w14:paraId="20E7E9E5" w14:textId="5DB21E68" w:rsidR="00A63B01" w:rsidRPr="005404BB" w:rsidRDefault="00BC0458">
      <w:pPr>
        <w:pStyle w:val="Listenabsatz"/>
        <w:numPr>
          <w:ilvl w:val="0"/>
          <w:numId w:val="2"/>
        </w:numPr>
        <w:tabs>
          <w:tab w:val="left" w:pos="809"/>
        </w:tabs>
        <w:ind w:hanging="280"/>
        <w:rPr>
          <w:lang w:val="de-DE"/>
        </w:rPr>
      </w:pPr>
      <w:r w:rsidRPr="005404BB">
        <w:rPr>
          <w:lang w:val="de-DE"/>
        </w:rPr>
        <w:t xml:space="preserve">einem Vertreter eines </w:t>
      </w:r>
      <w:r w:rsidR="007661A1" w:rsidRPr="005404BB">
        <w:rPr>
          <w:lang w:val="de-DE"/>
        </w:rPr>
        <w:t>mittelständischen Industrieu</w:t>
      </w:r>
      <w:r w:rsidRPr="005404BB">
        <w:rPr>
          <w:lang w:val="de-DE"/>
        </w:rPr>
        <w:t>nternehmens</w:t>
      </w:r>
    </w:p>
    <w:p w14:paraId="35DDEF80" w14:textId="0315B37D" w:rsidR="007661A1" w:rsidRPr="005404BB" w:rsidRDefault="007661A1" w:rsidP="007661A1">
      <w:pPr>
        <w:pStyle w:val="Listenabsatz"/>
        <w:numPr>
          <w:ilvl w:val="0"/>
          <w:numId w:val="2"/>
        </w:numPr>
        <w:tabs>
          <w:tab w:val="left" w:pos="809"/>
        </w:tabs>
        <w:ind w:hanging="280"/>
        <w:rPr>
          <w:lang w:val="de-DE"/>
        </w:rPr>
      </w:pPr>
      <w:r w:rsidRPr="005404BB">
        <w:rPr>
          <w:lang w:val="de-DE"/>
        </w:rPr>
        <w:t>einem Vertreter eines großen Industrieunternehmens</w:t>
      </w:r>
    </w:p>
    <w:p w14:paraId="7C04AD43" w14:textId="6A676D08" w:rsidR="00A63B01" w:rsidRPr="005404BB" w:rsidRDefault="00BC0458">
      <w:pPr>
        <w:pStyle w:val="Listenabsatz"/>
        <w:numPr>
          <w:ilvl w:val="0"/>
          <w:numId w:val="2"/>
        </w:numPr>
        <w:tabs>
          <w:tab w:val="left" w:pos="809"/>
        </w:tabs>
        <w:ind w:hanging="280"/>
        <w:rPr>
          <w:lang w:val="de-DE"/>
        </w:rPr>
      </w:pPr>
      <w:r w:rsidRPr="005404BB">
        <w:rPr>
          <w:lang w:val="de-DE"/>
        </w:rPr>
        <w:t>einem prominenten Vertreter aus der</w:t>
      </w:r>
      <w:r w:rsidRPr="005404BB">
        <w:rPr>
          <w:spacing w:val="-23"/>
          <w:lang w:val="de-DE"/>
        </w:rPr>
        <w:t xml:space="preserve"> </w:t>
      </w:r>
      <w:r w:rsidRPr="005404BB">
        <w:rPr>
          <w:lang w:val="de-DE"/>
        </w:rPr>
        <w:t>Wissenschaft</w:t>
      </w:r>
    </w:p>
    <w:p w14:paraId="5A77D096" w14:textId="77777777" w:rsidR="00A63B01" w:rsidRPr="005404BB" w:rsidRDefault="00BC0458">
      <w:pPr>
        <w:pStyle w:val="Listenabsatz"/>
        <w:numPr>
          <w:ilvl w:val="0"/>
          <w:numId w:val="2"/>
        </w:numPr>
        <w:tabs>
          <w:tab w:val="left" w:pos="809"/>
        </w:tabs>
        <w:ind w:hanging="280"/>
        <w:rPr>
          <w:lang w:val="de-DE"/>
        </w:rPr>
      </w:pPr>
      <w:r w:rsidRPr="005404BB">
        <w:rPr>
          <w:lang w:val="de-DE"/>
        </w:rPr>
        <w:t>einem</w:t>
      </w:r>
      <w:r w:rsidRPr="005404BB">
        <w:rPr>
          <w:spacing w:val="-7"/>
          <w:lang w:val="de-DE"/>
        </w:rPr>
        <w:t xml:space="preserve"> </w:t>
      </w:r>
      <w:r w:rsidRPr="005404BB">
        <w:rPr>
          <w:lang w:val="de-DE"/>
        </w:rPr>
        <w:t>Fachjournalisten</w:t>
      </w:r>
    </w:p>
    <w:p w14:paraId="67BFF829" w14:textId="1F87D9CD" w:rsidR="001A617D" w:rsidRPr="005404BB" w:rsidRDefault="001A617D" w:rsidP="001A617D">
      <w:pPr>
        <w:tabs>
          <w:tab w:val="left" w:pos="809"/>
        </w:tabs>
        <w:ind w:left="528"/>
        <w:rPr>
          <w:lang w:val="de-DE"/>
        </w:rPr>
      </w:pPr>
      <w:r w:rsidRPr="005404BB">
        <w:rPr>
          <w:lang w:val="de-DE"/>
        </w:rPr>
        <w:t xml:space="preserve">Die Zusammensetzung </w:t>
      </w:r>
      <w:proofErr w:type="gramStart"/>
      <w:r w:rsidRPr="005404BB">
        <w:rPr>
          <w:lang w:val="de-DE"/>
        </w:rPr>
        <w:t>des Jury</w:t>
      </w:r>
      <w:proofErr w:type="gramEnd"/>
      <w:r w:rsidRPr="005404BB">
        <w:rPr>
          <w:lang w:val="de-DE"/>
        </w:rPr>
        <w:t xml:space="preserve"> obliegt zu jeder Zeit ausschließlich dem Stifter.</w:t>
      </w:r>
    </w:p>
    <w:p w14:paraId="6117ED6A" w14:textId="77777777" w:rsidR="00A63B01" w:rsidRPr="005404BB" w:rsidRDefault="00BC0458">
      <w:pPr>
        <w:pStyle w:val="Listenabsatz"/>
        <w:numPr>
          <w:ilvl w:val="1"/>
          <w:numId w:val="5"/>
        </w:numPr>
        <w:tabs>
          <w:tab w:val="left" w:pos="528"/>
        </w:tabs>
        <w:ind w:left="528" w:right="117" w:hanging="428"/>
        <w:rPr>
          <w:lang w:val="de-DE"/>
        </w:rPr>
      </w:pPr>
      <w:r w:rsidRPr="005404BB">
        <w:rPr>
          <w:lang w:val="de-DE"/>
        </w:rPr>
        <w:t>Die Jury trifft ihre Entscheidungen auf der Grundlage der durch die Gründer verfolgten Ziele und der</w:t>
      </w:r>
      <w:r w:rsidRPr="005404BB">
        <w:rPr>
          <w:spacing w:val="-4"/>
          <w:lang w:val="de-DE"/>
        </w:rPr>
        <w:t xml:space="preserve"> </w:t>
      </w:r>
      <w:r w:rsidRPr="005404BB">
        <w:rPr>
          <w:lang w:val="de-DE"/>
        </w:rPr>
        <w:t>vorab</w:t>
      </w:r>
      <w:r w:rsidRPr="005404BB">
        <w:rPr>
          <w:spacing w:val="-5"/>
          <w:lang w:val="de-DE"/>
        </w:rPr>
        <w:t xml:space="preserve"> </w:t>
      </w:r>
      <w:r w:rsidRPr="005404BB">
        <w:rPr>
          <w:lang w:val="de-DE"/>
        </w:rPr>
        <w:t>formulierten</w:t>
      </w:r>
      <w:r w:rsidRPr="005404BB">
        <w:rPr>
          <w:spacing w:val="-7"/>
          <w:lang w:val="de-DE"/>
        </w:rPr>
        <w:t xml:space="preserve"> </w:t>
      </w:r>
      <w:r w:rsidRPr="005404BB">
        <w:rPr>
          <w:lang w:val="de-DE"/>
        </w:rPr>
        <w:t>Bewertungskriterien.</w:t>
      </w:r>
      <w:r w:rsidRPr="005404BB">
        <w:rPr>
          <w:spacing w:val="-6"/>
          <w:lang w:val="de-DE"/>
        </w:rPr>
        <w:t xml:space="preserve"> </w:t>
      </w:r>
      <w:r w:rsidRPr="005404BB">
        <w:rPr>
          <w:lang w:val="de-DE"/>
        </w:rPr>
        <w:t>Die</w:t>
      </w:r>
      <w:r w:rsidRPr="005404BB">
        <w:rPr>
          <w:spacing w:val="-3"/>
          <w:lang w:val="de-DE"/>
        </w:rPr>
        <w:t xml:space="preserve"> </w:t>
      </w:r>
      <w:r w:rsidRPr="005404BB">
        <w:rPr>
          <w:lang w:val="de-DE"/>
        </w:rPr>
        <w:t>Arbeit</w:t>
      </w:r>
      <w:r w:rsidRPr="005404BB">
        <w:rPr>
          <w:spacing w:val="-3"/>
          <w:lang w:val="de-DE"/>
        </w:rPr>
        <w:t xml:space="preserve"> </w:t>
      </w:r>
      <w:r w:rsidRPr="005404BB">
        <w:rPr>
          <w:lang w:val="de-DE"/>
        </w:rPr>
        <w:t>der</w:t>
      </w:r>
      <w:r w:rsidRPr="005404BB">
        <w:rPr>
          <w:spacing w:val="-4"/>
          <w:lang w:val="de-DE"/>
        </w:rPr>
        <w:t xml:space="preserve"> </w:t>
      </w:r>
      <w:r w:rsidRPr="005404BB">
        <w:rPr>
          <w:lang w:val="de-DE"/>
        </w:rPr>
        <w:t>Jury</w:t>
      </w:r>
      <w:r w:rsidRPr="005404BB">
        <w:rPr>
          <w:spacing w:val="-3"/>
          <w:lang w:val="de-DE"/>
        </w:rPr>
        <w:t xml:space="preserve"> </w:t>
      </w:r>
      <w:r w:rsidRPr="005404BB">
        <w:rPr>
          <w:lang w:val="de-DE"/>
        </w:rPr>
        <w:t>regelt</w:t>
      </w:r>
      <w:r w:rsidRPr="005404BB">
        <w:rPr>
          <w:spacing w:val="-3"/>
          <w:lang w:val="de-DE"/>
        </w:rPr>
        <w:t xml:space="preserve"> </w:t>
      </w:r>
      <w:r w:rsidRPr="005404BB">
        <w:rPr>
          <w:lang w:val="de-DE"/>
        </w:rPr>
        <w:t>eine</w:t>
      </w:r>
      <w:r w:rsidRPr="005404BB">
        <w:rPr>
          <w:spacing w:val="-3"/>
          <w:lang w:val="de-DE"/>
        </w:rPr>
        <w:t xml:space="preserve"> </w:t>
      </w:r>
      <w:r w:rsidRPr="005404BB">
        <w:rPr>
          <w:lang w:val="de-DE"/>
        </w:rPr>
        <w:t>Geschäftsordnung.</w:t>
      </w:r>
    </w:p>
    <w:p w14:paraId="6DFBD5CB" w14:textId="6B16EC03" w:rsidR="00A63B01" w:rsidRPr="005404BB" w:rsidRDefault="00BC0458">
      <w:pPr>
        <w:pStyle w:val="Listenabsatz"/>
        <w:numPr>
          <w:ilvl w:val="1"/>
          <w:numId w:val="5"/>
        </w:numPr>
        <w:tabs>
          <w:tab w:val="left" w:pos="529"/>
        </w:tabs>
        <w:spacing w:line="267" w:lineRule="exact"/>
        <w:ind w:left="528" w:hanging="428"/>
        <w:rPr>
          <w:lang w:val="de-DE"/>
        </w:rPr>
      </w:pPr>
      <w:r w:rsidRPr="005404BB">
        <w:rPr>
          <w:lang w:val="de-DE"/>
        </w:rPr>
        <w:t xml:space="preserve">Die Jury bewertet die Bewerbungen </w:t>
      </w:r>
      <w:proofErr w:type="gramStart"/>
      <w:r w:rsidR="00AD022F" w:rsidRPr="005404BB">
        <w:rPr>
          <w:lang w:val="de-DE"/>
        </w:rPr>
        <w:t>nach</w:t>
      </w:r>
      <w:r w:rsidR="005D3D72" w:rsidRPr="005404BB">
        <w:rPr>
          <w:lang w:val="de-DE"/>
        </w:rPr>
        <w:t xml:space="preserve"> </w:t>
      </w:r>
      <w:r w:rsidRPr="005404BB">
        <w:rPr>
          <w:lang w:val="de-DE"/>
        </w:rPr>
        <w:t>folgenden</w:t>
      </w:r>
      <w:proofErr w:type="gramEnd"/>
      <w:r w:rsidRPr="005404BB">
        <w:rPr>
          <w:spacing w:val="-21"/>
          <w:lang w:val="de-DE"/>
        </w:rPr>
        <w:t xml:space="preserve"> </w:t>
      </w:r>
      <w:r w:rsidRPr="005404BB">
        <w:rPr>
          <w:lang w:val="de-DE"/>
        </w:rPr>
        <w:t>Kriterien:</w:t>
      </w:r>
    </w:p>
    <w:p w14:paraId="7145C83A" w14:textId="77777777" w:rsidR="00A63B01" w:rsidRPr="005404BB" w:rsidRDefault="00BC0458">
      <w:pPr>
        <w:pStyle w:val="Listenabsatz"/>
        <w:numPr>
          <w:ilvl w:val="2"/>
          <w:numId w:val="5"/>
        </w:numPr>
        <w:tabs>
          <w:tab w:val="left" w:pos="889"/>
        </w:tabs>
        <w:ind w:left="887" w:hanging="359"/>
        <w:rPr>
          <w:lang w:val="de-DE"/>
        </w:rPr>
      </w:pPr>
      <w:r w:rsidRPr="005404BB">
        <w:rPr>
          <w:lang w:val="de-DE"/>
        </w:rPr>
        <w:t>Vorgegebene Kriterien für alle</w:t>
      </w:r>
      <w:r w:rsidRPr="005404BB">
        <w:rPr>
          <w:spacing w:val="-20"/>
          <w:lang w:val="de-DE"/>
        </w:rPr>
        <w:t xml:space="preserve"> </w:t>
      </w:r>
      <w:r w:rsidRPr="005404BB">
        <w:rPr>
          <w:lang w:val="de-DE"/>
        </w:rPr>
        <w:t>Bewerber:</w:t>
      </w:r>
    </w:p>
    <w:p w14:paraId="1D1F4019" w14:textId="6ABC2CAD" w:rsidR="00A63B01" w:rsidRPr="005404BB" w:rsidRDefault="00BC0458" w:rsidP="00AD022F">
      <w:pPr>
        <w:pStyle w:val="Listenabsatz"/>
        <w:numPr>
          <w:ilvl w:val="3"/>
          <w:numId w:val="5"/>
        </w:numPr>
        <w:tabs>
          <w:tab w:val="left" w:pos="1234"/>
        </w:tabs>
        <w:ind w:right="116"/>
        <w:jc w:val="both"/>
        <w:rPr>
          <w:lang w:val="de-DE"/>
        </w:rPr>
      </w:pPr>
      <w:r w:rsidRPr="005404BB">
        <w:rPr>
          <w:u w:val="single"/>
          <w:lang w:val="de-DE"/>
        </w:rPr>
        <w:t xml:space="preserve">Vergütung: </w:t>
      </w:r>
      <w:r w:rsidR="00AD022F" w:rsidRPr="005404BB">
        <w:rPr>
          <w:lang w:val="de-DE"/>
        </w:rPr>
        <w:t>Das Unternehmen gewährleistet eine marktgerechte Vergütung, die auf einem konsistenten Vergütungssystem basiert und den Vergleich am Markt ermöglicht.</w:t>
      </w:r>
    </w:p>
    <w:p w14:paraId="52EACFA1" w14:textId="2CD45BBD" w:rsidR="00A63B01" w:rsidRPr="005404BB" w:rsidRDefault="00BC0458" w:rsidP="00AD022F">
      <w:pPr>
        <w:pStyle w:val="Listenabsatz"/>
        <w:numPr>
          <w:ilvl w:val="3"/>
          <w:numId w:val="5"/>
        </w:numPr>
        <w:tabs>
          <w:tab w:val="left" w:pos="1234"/>
        </w:tabs>
        <w:ind w:right="118"/>
        <w:jc w:val="both"/>
        <w:rPr>
          <w:lang w:val="de-DE"/>
        </w:rPr>
      </w:pPr>
      <w:r w:rsidRPr="005404BB">
        <w:rPr>
          <w:u w:val="single"/>
          <w:lang w:val="de-DE"/>
        </w:rPr>
        <w:t>Sozialleistungen</w:t>
      </w:r>
      <w:r w:rsidRPr="005404BB">
        <w:rPr>
          <w:lang w:val="de-DE"/>
        </w:rPr>
        <w:t xml:space="preserve">: </w:t>
      </w:r>
      <w:r w:rsidR="00AD022F" w:rsidRPr="005404BB">
        <w:rPr>
          <w:lang w:val="de-DE"/>
        </w:rPr>
        <w:t>Das Unternehmen gewährt ein Paket von Sozialleistungen und anderen Maßnahmen, welches die Bedürfnisse aller Mitarbeitergruppen berücksichtigt.</w:t>
      </w:r>
    </w:p>
    <w:p w14:paraId="152C3772" w14:textId="72488155" w:rsidR="00A63B01" w:rsidRPr="005404BB" w:rsidRDefault="00BC0458">
      <w:pPr>
        <w:pStyle w:val="Listenabsatz"/>
        <w:numPr>
          <w:ilvl w:val="3"/>
          <w:numId w:val="5"/>
        </w:numPr>
        <w:tabs>
          <w:tab w:val="left" w:pos="1234"/>
        </w:tabs>
        <w:ind w:right="117" w:hanging="281"/>
        <w:jc w:val="both"/>
        <w:rPr>
          <w:lang w:val="de-DE"/>
        </w:rPr>
      </w:pPr>
      <w:r w:rsidRPr="005404BB">
        <w:rPr>
          <w:u w:val="single"/>
          <w:lang w:val="de-DE"/>
        </w:rPr>
        <w:t>Gesundheit und Arbeitsbedingungen</w:t>
      </w:r>
      <w:r w:rsidRPr="005404BB">
        <w:rPr>
          <w:lang w:val="de-DE"/>
        </w:rPr>
        <w:t xml:space="preserve">: Das Unternehmen </w:t>
      </w:r>
      <w:r w:rsidR="004C7378" w:rsidRPr="005404BB">
        <w:rPr>
          <w:lang w:val="de-DE"/>
        </w:rPr>
        <w:t>gewährleistet</w:t>
      </w:r>
      <w:r w:rsidRPr="005404BB">
        <w:rPr>
          <w:lang w:val="de-DE"/>
        </w:rPr>
        <w:t xml:space="preserve"> sicher</w:t>
      </w:r>
      <w:r w:rsidR="004C7378" w:rsidRPr="005404BB">
        <w:rPr>
          <w:lang w:val="de-DE"/>
        </w:rPr>
        <w:t>e</w:t>
      </w:r>
      <w:r w:rsidRPr="005404BB">
        <w:rPr>
          <w:lang w:val="de-DE"/>
        </w:rPr>
        <w:t xml:space="preserve"> und die Gesundheit nicht gefährdende Arbeit</w:t>
      </w:r>
      <w:r w:rsidR="004C7378" w:rsidRPr="005404BB">
        <w:rPr>
          <w:lang w:val="de-DE"/>
        </w:rPr>
        <w:t>sbedingungen</w:t>
      </w:r>
      <w:r w:rsidRPr="005404BB">
        <w:rPr>
          <w:lang w:val="de-DE"/>
        </w:rPr>
        <w:t xml:space="preserve"> und trägt zur Reduzierung vo</w:t>
      </w:r>
      <w:r w:rsidR="004C7378" w:rsidRPr="005404BB">
        <w:rPr>
          <w:lang w:val="de-DE"/>
        </w:rPr>
        <w:t>n</w:t>
      </w:r>
      <w:r w:rsidRPr="005404BB">
        <w:rPr>
          <w:lang w:val="de-DE"/>
        </w:rPr>
        <w:t xml:space="preserve"> Stress </w:t>
      </w:r>
      <w:r w:rsidR="004C7378" w:rsidRPr="005404BB">
        <w:rPr>
          <w:lang w:val="de-DE"/>
        </w:rPr>
        <w:t>durch</w:t>
      </w:r>
      <w:r w:rsidR="003004E5" w:rsidRPr="005404BB">
        <w:rPr>
          <w:lang w:val="de-DE"/>
        </w:rPr>
        <w:t xml:space="preserve"> Unterstützung einer</w:t>
      </w:r>
      <w:r w:rsidR="004C7378" w:rsidRPr="005404BB">
        <w:rPr>
          <w:lang w:val="de-DE"/>
        </w:rPr>
        <w:t xml:space="preserve"> Work-Life-Balance seiner Mitarbeiter</w:t>
      </w:r>
      <w:r w:rsidR="003004E5" w:rsidRPr="005404BB">
        <w:rPr>
          <w:lang w:val="de-DE"/>
        </w:rPr>
        <w:t xml:space="preserve"> bei</w:t>
      </w:r>
      <w:r w:rsidR="004C7378" w:rsidRPr="005404BB">
        <w:rPr>
          <w:lang w:val="de-DE"/>
        </w:rPr>
        <w:t>.</w:t>
      </w:r>
    </w:p>
    <w:p w14:paraId="5C57CFBA" w14:textId="798CD633" w:rsidR="00A63B01" w:rsidRPr="005404BB" w:rsidRDefault="00BC0458">
      <w:pPr>
        <w:pStyle w:val="Listenabsatz"/>
        <w:numPr>
          <w:ilvl w:val="3"/>
          <w:numId w:val="5"/>
        </w:numPr>
        <w:tabs>
          <w:tab w:val="left" w:pos="1234"/>
        </w:tabs>
        <w:ind w:right="117" w:hanging="281"/>
        <w:jc w:val="both"/>
        <w:rPr>
          <w:lang w:val="de-DE"/>
        </w:rPr>
      </w:pPr>
      <w:r w:rsidRPr="005404BB">
        <w:rPr>
          <w:u w:val="single"/>
          <w:lang w:val="de-DE"/>
        </w:rPr>
        <w:t>Aus- und Weiterbildung</w:t>
      </w:r>
      <w:r w:rsidRPr="005404BB">
        <w:rPr>
          <w:lang w:val="de-DE"/>
        </w:rPr>
        <w:t xml:space="preserve">: </w:t>
      </w:r>
      <w:r w:rsidR="003004E5" w:rsidRPr="005404BB">
        <w:rPr>
          <w:lang w:val="de-DE"/>
        </w:rPr>
        <w:t>Das Unternehmen arbeitet in der Ausbildung neuer Mitarbeiter mit anderen Institutionen zusammen und bietet der Belegschaft regelmäßig Schulungen und Weiterbildungen an.</w:t>
      </w:r>
    </w:p>
    <w:p w14:paraId="2FC8FF11" w14:textId="01164B1B" w:rsidR="00A63B01" w:rsidRPr="005404BB" w:rsidRDefault="00BC0458">
      <w:pPr>
        <w:pStyle w:val="Listenabsatz"/>
        <w:numPr>
          <w:ilvl w:val="3"/>
          <w:numId w:val="5"/>
        </w:numPr>
        <w:tabs>
          <w:tab w:val="left" w:pos="1234"/>
        </w:tabs>
        <w:spacing w:before="3"/>
        <w:ind w:right="115" w:hanging="281"/>
        <w:jc w:val="both"/>
        <w:rPr>
          <w:lang w:val="de-DE"/>
        </w:rPr>
      </w:pPr>
      <w:r w:rsidRPr="005404BB">
        <w:rPr>
          <w:u w:val="single"/>
          <w:lang w:val="de-DE"/>
        </w:rPr>
        <w:t>Entwicklungsmöglichkeiten</w:t>
      </w:r>
      <w:r w:rsidRPr="005404BB">
        <w:rPr>
          <w:lang w:val="de-DE"/>
        </w:rPr>
        <w:t xml:space="preserve">: </w:t>
      </w:r>
      <w:r w:rsidR="003004E5" w:rsidRPr="005404BB">
        <w:rPr>
          <w:lang w:val="de-DE"/>
        </w:rPr>
        <w:t>Das Unternehmen ermöglicht allen Mitarbeitern, sich weiterzuentwickeln und beruflich voranzukommen. Auswahl und Entwicklung der Mitarbeiter und Führungskräfte laufen bewusst und geplant.</w:t>
      </w:r>
    </w:p>
    <w:p w14:paraId="48C6B6FE" w14:textId="3D447C41" w:rsidR="003004E5" w:rsidRPr="005404BB" w:rsidRDefault="00BC0458" w:rsidP="002442A9">
      <w:pPr>
        <w:pStyle w:val="Listenabsatz"/>
        <w:numPr>
          <w:ilvl w:val="3"/>
          <w:numId w:val="5"/>
        </w:numPr>
        <w:tabs>
          <w:tab w:val="left" w:pos="1234"/>
        </w:tabs>
        <w:spacing w:before="2" w:line="237" w:lineRule="auto"/>
        <w:ind w:right="116" w:hanging="281"/>
        <w:jc w:val="both"/>
        <w:rPr>
          <w:lang w:val="de-DE"/>
        </w:rPr>
      </w:pPr>
      <w:r w:rsidRPr="005404BB">
        <w:rPr>
          <w:u w:val="single"/>
          <w:lang w:val="de-DE"/>
        </w:rPr>
        <w:t>In</w:t>
      </w:r>
      <w:r w:rsidR="001D5DCB" w:rsidRPr="005404BB">
        <w:rPr>
          <w:u w:val="single"/>
          <w:lang w:val="de-DE"/>
        </w:rPr>
        <w:t>terne Kommunikation</w:t>
      </w:r>
      <w:r w:rsidRPr="005404BB">
        <w:rPr>
          <w:lang w:val="de-DE"/>
        </w:rPr>
        <w:t xml:space="preserve">: </w:t>
      </w:r>
      <w:r w:rsidR="003004E5" w:rsidRPr="005404BB">
        <w:rPr>
          <w:lang w:val="de-DE"/>
        </w:rPr>
        <w:t>Der Arbeitgeber informiert und steht im regelmäßigen Dialog mit Arbeitnehmern und Arbeitnehmervertretern.</w:t>
      </w:r>
    </w:p>
    <w:p w14:paraId="62F3AF17" w14:textId="082D313D" w:rsidR="00A63B01" w:rsidRPr="005404BB" w:rsidRDefault="00BC0458" w:rsidP="002442A9">
      <w:pPr>
        <w:pStyle w:val="Listenabsatz"/>
        <w:numPr>
          <w:ilvl w:val="3"/>
          <w:numId w:val="5"/>
        </w:numPr>
        <w:tabs>
          <w:tab w:val="left" w:pos="1234"/>
        </w:tabs>
        <w:spacing w:before="2" w:line="237" w:lineRule="auto"/>
        <w:ind w:right="116" w:hanging="281"/>
        <w:jc w:val="both"/>
        <w:rPr>
          <w:lang w:val="de-DE"/>
        </w:rPr>
      </w:pPr>
      <w:r w:rsidRPr="005404BB">
        <w:rPr>
          <w:u w:val="single"/>
          <w:lang w:val="de-DE"/>
        </w:rPr>
        <w:t>Integration neuer Mitarbeiter</w:t>
      </w:r>
      <w:r w:rsidRPr="005404BB">
        <w:rPr>
          <w:lang w:val="de-DE"/>
        </w:rPr>
        <w:t>: Neue Mitarbeiter werden planmäßig in das Unternehmen eingeführt und</w:t>
      </w:r>
      <w:r w:rsidRPr="005404BB">
        <w:rPr>
          <w:spacing w:val="-11"/>
          <w:lang w:val="de-DE"/>
        </w:rPr>
        <w:t xml:space="preserve"> </w:t>
      </w:r>
      <w:r w:rsidRPr="005404BB">
        <w:rPr>
          <w:lang w:val="de-DE"/>
        </w:rPr>
        <w:t>eingearbeitet.</w:t>
      </w:r>
    </w:p>
    <w:p w14:paraId="3990E424" w14:textId="62EFDB34" w:rsidR="00A63B01" w:rsidRPr="005404BB" w:rsidRDefault="001D5DCB">
      <w:pPr>
        <w:pStyle w:val="Listenabsatz"/>
        <w:numPr>
          <w:ilvl w:val="2"/>
          <w:numId w:val="5"/>
        </w:numPr>
        <w:tabs>
          <w:tab w:val="left" w:pos="888"/>
        </w:tabs>
        <w:spacing w:before="1"/>
        <w:ind w:left="887" w:right="117" w:hanging="359"/>
        <w:rPr>
          <w:lang w:val="de-DE"/>
        </w:rPr>
      </w:pPr>
      <w:r w:rsidRPr="005404BB">
        <w:rPr>
          <w:lang w:val="de-DE"/>
        </w:rPr>
        <w:t>Praxisb</w:t>
      </w:r>
      <w:r w:rsidR="00BC0458" w:rsidRPr="005404BB">
        <w:rPr>
          <w:lang w:val="de-DE"/>
        </w:rPr>
        <w:t xml:space="preserve">eispiel (übertragbare Best Practice), </w:t>
      </w:r>
      <w:r w:rsidRPr="005404BB">
        <w:rPr>
          <w:lang w:val="de-DE"/>
        </w:rPr>
        <w:t>das aufzeigt, wie</w:t>
      </w:r>
      <w:r w:rsidR="00BC0458" w:rsidRPr="005404BB">
        <w:rPr>
          <w:lang w:val="de-DE"/>
        </w:rPr>
        <w:t xml:space="preserve"> sich das </w:t>
      </w:r>
      <w:r w:rsidR="00513EA2" w:rsidRPr="005404BB">
        <w:rPr>
          <w:lang w:val="de-DE"/>
        </w:rPr>
        <w:t>bewerbende Unternehmen</w:t>
      </w:r>
      <w:r w:rsidR="00BC0458" w:rsidRPr="005404BB">
        <w:rPr>
          <w:lang w:val="de-DE"/>
        </w:rPr>
        <w:t xml:space="preserve"> konkret als Verlässlicher Arbeitgeber</w:t>
      </w:r>
      <w:r w:rsidR="00BC0458" w:rsidRPr="005404BB">
        <w:rPr>
          <w:spacing w:val="-29"/>
          <w:lang w:val="de-DE"/>
        </w:rPr>
        <w:t xml:space="preserve"> </w:t>
      </w:r>
      <w:r w:rsidR="00BC0458" w:rsidRPr="005404BB">
        <w:rPr>
          <w:lang w:val="de-DE"/>
        </w:rPr>
        <w:t>positioniert:</w:t>
      </w:r>
    </w:p>
    <w:p w14:paraId="068D0A4E" w14:textId="77777777" w:rsidR="00A63B01" w:rsidRPr="005404BB" w:rsidRDefault="00BC0458">
      <w:pPr>
        <w:pStyle w:val="Listenabsatz"/>
        <w:numPr>
          <w:ilvl w:val="3"/>
          <w:numId w:val="5"/>
        </w:numPr>
        <w:tabs>
          <w:tab w:val="left" w:pos="1234"/>
        </w:tabs>
        <w:ind w:hanging="281"/>
        <w:rPr>
          <w:lang w:val="de-DE"/>
        </w:rPr>
      </w:pPr>
      <w:r w:rsidRPr="005404BB">
        <w:rPr>
          <w:lang w:val="de-DE"/>
        </w:rPr>
        <w:t>Beschreibung einer spezifischen</w:t>
      </w:r>
      <w:r w:rsidRPr="005404BB">
        <w:rPr>
          <w:spacing w:val="-16"/>
          <w:lang w:val="de-DE"/>
        </w:rPr>
        <w:t xml:space="preserve"> </w:t>
      </w:r>
      <w:r w:rsidRPr="005404BB">
        <w:rPr>
          <w:lang w:val="de-DE"/>
        </w:rPr>
        <w:t>Maßnahme</w:t>
      </w:r>
    </w:p>
    <w:p w14:paraId="6BD101EA" w14:textId="0F0AFFFE" w:rsidR="00A63B01" w:rsidRPr="005404BB" w:rsidRDefault="00BC0458">
      <w:pPr>
        <w:pStyle w:val="Listenabsatz"/>
        <w:numPr>
          <w:ilvl w:val="3"/>
          <w:numId w:val="5"/>
        </w:numPr>
        <w:tabs>
          <w:tab w:val="left" w:pos="1234"/>
        </w:tabs>
        <w:ind w:hanging="281"/>
        <w:rPr>
          <w:lang w:val="de-DE"/>
        </w:rPr>
      </w:pPr>
      <w:r w:rsidRPr="005404BB">
        <w:rPr>
          <w:lang w:val="de-DE"/>
        </w:rPr>
        <w:t>Darstellung der erzielten Ergebnisse bzw. der ge</w:t>
      </w:r>
      <w:r w:rsidR="001D5DCB" w:rsidRPr="005404BB">
        <w:rPr>
          <w:lang w:val="de-DE"/>
        </w:rPr>
        <w:t>wonnenen</w:t>
      </w:r>
      <w:r w:rsidRPr="005404BB">
        <w:rPr>
          <w:spacing w:val="-22"/>
          <w:lang w:val="de-DE"/>
        </w:rPr>
        <w:t xml:space="preserve"> </w:t>
      </w:r>
      <w:r w:rsidRPr="005404BB">
        <w:rPr>
          <w:lang w:val="de-DE"/>
        </w:rPr>
        <w:t>Erfahrungen</w:t>
      </w:r>
    </w:p>
    <w:p w14:paraId="4C4354F5" w14:textId="77777777" w:rsidR="00A63B01" w:rsidRPr="005404BB" w:rsidRDefault="00BC0458">
      <w:pPr>
        <w:pStyle w:val="Listenabsatz"/>
        <w:numPr>
          <w:ilvl w:val="3"/>
          <w:numId w:val="5"/>
        </w:numPr>
        <w:tabs>
          <w:tab w:val="left" w:pos="1234"/>
        </w:tabs>
        <w:ind w:hanging="281"/>
        <w:rPr>
          <w:lang w:val="de-DE"/>
        </w:rPr>
      </w:pPr>
      <w:r w:rsidRPr="005404BB">
        <w:rPr>
          <w:lang w:val="de-DE"/>
        </w:rPr>
        <w:t>Sonstige</w:t>
      </w:r>
      <w:r w:rsidRPr="005404BB">
        <w:rPr>
          <w:spacing w:val="-5"/>
          <w:lang w:val="de-DE"/>
        </w:rPr>
        <w:t xml:space="preserve"> </w:t>
      </w:r>
      <w:r w:rsidRPr="005404BB">
        <w:rPr>
          <w:lang w:val="de-DE"/>
        </w:rPr>
        <w:t>Informationen</w:t>
      </w:r>
    </w:p>
    <w:p w14:paraId="4E1F2B05" w14:textId="296B760C" w:rsidR="00A63B01" w:rsidRPr="005404BB" w:rsidRDefault="00BC0458">
      <w:pPr>
        <w:pStyle w:val="Listenabsatz"/>
        <w:numPr>
          <w:ilvl w:val="2"/>
          <w:numId w:val="5"/>
        </w:numPr>
        <w:tabs>
          <w:tab w:val="left" w:pos="888"/>
        </w:tabs>
        <w:ind w:left="887" w:hanging="360"/>
        <w:rPr>
          <w:lang w:val="de-DE"/>
        </w:rPr>
      </w:pPr>
      <w:r w:rsidRPr="005404BB">
        <w:rPr>
          <w:lang w:val="de-DE"/>
        </w:rPr>
        <w:t>Bei Bedarf kann die Jury weitere Informationen</w:t>
      </w:r>
      <w:r w:rsidR="001D5DCB" w:rsidRPr="005404BB">
        <w:rPr>
          <w:lang w:val="de-DE"/>
        </w:rPr>
        <w:t xml:space="preserve"> oder</w:t>
      </w:r>
      <w:r w:rsidRPr="005404BB">
        <w:rPr>
          <w:lang w:val="de-DE"/>
        </w:rPr>
        <w:t xml:space="preserve"> Erklärungen</w:t>
      </w:r>
      <w:r w:rsidRPr="005404BB">
        <w:rPr>
          <w:spacing w:val="-26"/>
          <w:lang w:val="de-DE"/>
        </w:rPr>
        <w:t xml:space="preserve"> </w:t>
      </w:r>
      <w:r w:rsidRPr="005404BB">
        <w:rPr>
          <w:lang w:val="de-DE"/>
        </w:rPr>
        <w:t>anfordern.</w:t>
      </w:r>
    </w:p>
    <w:p w14:paraId="1CC24DDD" w14:textId="77777777" w:rsidR="00A63B01" w:rsidRPr="005404BB" w:rsidRDefault="00A63B01">
      <w:pPr>
        <w:pStyle w:val="Textkrper"/>
        <w:rPr>
          <w:lang w:val="de-DE"/>
        </w:rPr>
      </w:pPr>
    </w:p>
    <w:p w14:paraId="6531D21A" w14:textId="259E4D80" w:rsidR="00A63B01" w:rsidRPr="005404BB" w:rsidRDefault="001D5DCB">
      <w:pPr>
        <w:pStyle w:val="Listenabsatz"/>
        <w:numPr>
          <w:ilvl w:val="1"/>
          <w:numId w:val="5"/>
        </w:numPr>
        <w:tabs>
          <w:tab w:val="left" w:pos="528"/>
        </w:tabs>
        <w:ind w:left="527" w:right="119" w:hanging="427"/>
        <w:rPr>
          <w:lang w:val="de-DE"/>
        </w:rPr>
      </w:pPr>
      <w:r w:rsidRPr="005404BB">
        <w:rPr>
          <w:lang w:val="de-DE"/>
        </w:rPr>
        <w:t>Der Rechtsweg g</w:t>
      </w:r>
      <w:r w:rsidR="00BC0458" w:rsidRPr="005404BB">
        <w:rPr>
          <w:lang w:val="de-DE"/>
        </w:rPr>
        <w:t>egen Entscheidungen der Jury ist ausgeschlossen. Es besteht kein Recht auf Begründung der</w:t>
      </w:r>
      <w:r w:rsidR="00BC0458" w:rsidRPr="005404BB">
        <w:rPr>
          <w:spacing w:val="-11"/>
          <w:lang w:val="de-DE"/>
        </w:rPr>
        <w:t xml:space="preserve"> </w:t>
      </w:r>
      <w:r w:rsidR="00BC0458" w:rsidRPr="005404BB">
        <w:rPr>
          <w:lang w:val="de-DE"/>
        </w:rPr>
        <w:t>Jury</w:t>
      </w:r>
      <w:r w:rsidRPr="005404BB">
        <w:rPr>
          <w:lang w:val="de-DE"/>
        </w:rPr>
        <w:t>entscheidung</w:t>
      </w:r>
      <w:r w:rsidR="00BC0458" w:rsidRPr="005404BB">
        <w:rPr>
          <w:lang w:val="de-DE"/>
        </w:rPr>
        <w:t>.</w:t>
      </w:r>
    </w:p>
    <w:p w14:paraId="3B75DA01" w14:textId="77777777" w:rsidR="007661A1" w:rsidRPr="005404BB" w:rsidRDefault="007661A1" w:rsidP="007661A1">
      <w:pPr>
        <w:pStyle w:val="Listenabsatz"/>
        <w:tabs>
          <w:tab w:val="left" w:pos="528"/>
        </w:tabs>
        <w:ind w:right="119" w:firstLine="0"/>
        <w:rPr>
          <w:lang w:val="de-DE"/>
        </w:rPr>
      </w:pPr>
    </w:p>
    <w:p w14:paraId="450FDEDF" w14:textId="77777777" w:rsidR="00936A13" w:rsidRPr="005404BB" w:rsidRDefault="00936A13" w:rsidP="00936A13">
      <w:pPr>
        <w:pStyle w:val="Listenabsatz"/>
        <w:tabs>
          <w:tab w:val="left" w:pos="528"/>
        </w:tabs>
        <w:ind w:left="527" w:right="119" w:firstLine="0"/>
        <w:rPr>
          <w:lang w:val="de-DE"/>
        </w:rPr>
      </w:pPr>
    </w:p>
    <w:p w14:paraId="5A104043" w14:textId="77777777" w:rsidR="00A63B01" w:rsidRPr="005404BB" w:rsidRDefault="00BC0458">
      <w:pPr>
        <w:pStyle w:val="berschrift2"/>
        <w:numPr>
          <w:ilvl w:val="0"/>
          <w:numId w:val="5"/>
        </w:numPr>
        <w:tabs>
          <w:tab w:val="left" w:pos="529"/>
        </w:tabs>
        <w:spacing w:before="17"/>
        <w:rPr>
          <w:lang w:val="de-DE"/>
        </w:rPr>
      </w:pPr>
      <w:bookmarkStart w:id="7" w:name="7._Kosten"/>
      <w:bookmarkEnd w:id="7"/>
      <w:r w:rsidRPr="005404BB">
        <w:rPr>
          <w:color w:val="365F91"/>
          <w:lang w:val="de-DE"/>
        </w:rPr>
        <w:t>Kosten</w:t>
      </w:r>
    </w:p>
    <w:p w14:paraId="3C7E3D48" w14:textId="77777777" w:rsidR="00A63B01" w:rsidRPr="005404BB" w:rsidRDefault="00BC0458">
      <w:pPr>
        <w:pStyle w:val="Listenabsatz"/>
        <w:numPr>
          <w:ilvl w:val="1"/>
          <w:numId w:val="5"/>
        </w:numPr>
        <w:tabs>
          <w:tab w:val="left" w:pos="529"/>
        </w:tabs>
        <w:spacing w:before="241"/>
        <w:ind w:left="528" w:hanging="428"/>
        <w:rPr>
          <w:lang w:val="de-DE"/>
        </w:rPr>
      </w:pPr>
      <w:r w:rsidRPr="005404BB">
        <w:rPr>
          <w:lang w:val="de-DE"/>
        </w:rPr>
        <w:t>Die Beteiligung an der Kampagne ist gebühren- und</w:t>
      </w:r>
      <w:r w:rsidRPr="005404BB">
        <w:rPr>
          <w:spacing w:val="-21"/>
          <w:lang w:val="de-DE"/>
        </w:rPr>
        <w:t xml:space="preserve"> </w:t>
      </w:r>
      <w:r w:rsidRPr="005404BB">
        <w:rPr>
          <w:lang w:val="de-DE"/>
        </w:rPr>
        <w:t>kostenfrei.</w:t>
      </w:r>
    </w:p>
    <w:p w14:paraId="5201BF0F" w14:textId="77777777" w:rsidR="00A63B01" w:rsidRPr="005404BB" w:rsidRDefault="00BC0458">
      <w:pPr>
        <w:pStyle w:val="Listenabsatz"/>
        <w:numPr>
          <w:ilvl w:val="1"/>
          <w:numId w:val="5"/>
        </w:numPr>
        <w:tabs>
          <w:tab w:val="left" w:pos="528"/>
        </w:tabs>
        <w:ind w:left="527" w:hanging="427"/>
        <w:rPr>
          <w:lang w:val="de-DE"/>
        </w:rPr>
      </w:pPr>
      <w:r w:rsidRPr="005404BB">
        <w:rPr>
          <w:lang w:val="de-DE"/>
        </w:rPr>
        <w:t>Die Kosten für die Einreichung der Bewerbung trägt der</w:t>
      </w:r>
      <w:r w:rsidRPr="005404BB">
        <w:rPr>
          <w:spacing w:val="-23"/>
          <w:lang w:val="de-DE"/>
        </w:rPr>
        <w:t xml:space="preserve"> </w:t>
      </w:r>
      <w:r w:rsidRPr="005404BB">
        <w:rPr>
          <w:lang w:val="de-DE"/>
        </w:rPr>
        <w:t>Bewerber.</w:t>
      </w:r>
    </w:p>
    <w:p w14:paraId="280B7C5D" w14:textId="77777777" w:rsidR="00A63B01" w:rsidRPr="005404BB" w:rsidRDefault="00BC0458">
      <w:pPr>
        <w:pStyle w:val="Listenabsatz"/>
        <w:numPr>
          <w:ilvl w:val="1"/>
          <w:numId w:val="5"/>
        </w:numPr>
        <w:tabs>
          <w:tab w:val="left" w:pos="529"/>
        </w:tabs>
        <w:ind w:left="528" w:hanging="428"/>
        <w:rPr>
          <w:lang w:val="de-DE"/>
        </w:rPr>
      </w:pPr>
      <w:r w:rsidRPr="005404BB">
        <w:rPr>
          <w:lang w:val="de-DE"/>
        </w:rPr>
        <w:t>Die Ausgezeichneten erhalten keine finanziellen</w:t>
      </w:r>
      <w:r w:rsidRPr="005404BB">
        <w:rPr>
          <w:spacing w:val="-27"/>
          <w:lang w:val="de-DE"/>
        </w:rPr>
        <w:t xml:space="preserve"> </w:t>
      </w:r>
      <w:r w:rsidRPr="005404BB">
        <w:rPr>
          <w:lang w:val="de-DE"/>
        </w:rPr>
        <w:t>Zuwendungen.</w:t>
      </w:r>
    </w:p>
    <w:p w14:paraId="5BAED46D" w14:textId="77777777" w:rsidR="00A63B01" w:rsidRPr="005404BB" w:rsidRDefault="00A63B01">
      <w:pPr>
        <w:pStyle w:val="Textkrper"/>
        <w:rPr>
          <w:lang w:val="de-DE"/>
        </w:rPr>
      </w:pPr>
    </w:p>
    <w:p w14:paraId="5D182EDD" w14:textId="77777777" w:rsidR="00A63B01" w:rsidRPr="005404BB" w:rsidRDefault="00A63B01">
      <w:pPr>
        <w:pStyle w:val="Textkrper"/>
        <w:spacing w:before="2"/>
        <w:rPr>
          <w:sz w:val="18"/>
          <w:lang w:val="de-DE"/>
        </w:rPr>
      </w:pPr>
    </w:p>
    <w:p w14:paraId="03CAC941" w14:textId="77777777" w:rsidR="00A63B01" w:rsidRPr="005404BB" w:rsidRDefault="00BC0458">
      <w:pPr>
        <w:pStyle w:val="berschrift2"/>
        <w:numPr>
          <w:ilvl w:val="0"/>
          <w:numId w:val="5"/>
        </w:numPr>
        <w:tabs>
          <w:tab w:val="left" w:pos="529"/>
        </w:tabs>
        <w:rPr>
          <w:lang w:val="de-DE"/>
        </w:rPr>
      </w:pPr>
      <w:bookmarkStart w:id="8" w:name="8._Datenschutz"/>
      <w:bookmarkEnd w:id="8"/>
      <w:r w:rsidRPr="005404BB">
        <w:rPr>
          <w:color w:val="365F91"/>
          <w:lang w:val="de-DE"/>
        </w:rPr>
        <w:t>Datenschutz</w:t>
      </w:r>
    </w:p>
    <w:p w14:paraId="1597647C" w14:textId="77777777" w:rsidR="00A63B01" w:rsidRPr="005404BB" w:rsidRDefault="00BC0458">
      <w:pPr>
        <w:pStyle w:val="Listenabsatz"/>
        <w:numPr>
          <w:ilvl w:val="1"/>
          <w:numId w:val="5"/>
        </w:numPr>
        <w:tabs>
          <w:tab w:val="left" w:pos="529"/>
        </w:tabs>
        <w:spacing w:before="265"/>
        <w:ind w:left="527" w:right="119" w:hanging="427"/>
        <w:rPr>
          <w:lang w:val="de-DE"/>
        </w:rPr>
      </w:pPr>
      <w:r w:rsidRPr="005404BB">
        <w:rPr>
          <w:lang w:val="de-DE"/>
        </w:rPr>
        <w:t>Die DUIHK ist berechtigt, Angaben der Bewerber statistisch auszuwerten und die Ergebnisse, Best Practices</w:t>
      </w:r>
      <w:r w:rsidRPr="005404BB">
        <w:rPr>
          <w:spacing w:val="-4"/>
          <w:lang w:val="de-DE"/>
        </w:rPr>
        <w:t xml:space="preserve"> </w:t>
      </w:r>
      <w:r w:rsidRPr="005404BB">
        <w:rPr>
          <w:lang w:val="de-DE"/>
        </w:rPr>
        <w:t>zu</w:t>
      </w:r>
      <w:r w:rsidRPr="005404BB">
        <w:rPr>
          <w:spacing w:val="-6"/>
          <w:lang w:val="de-DE"/>
        </w:rPr>
        <w:t xml:space="preserve"> </w:t>
      </w:r>
      <w:r w:rsidRPr="005404BB">
        <w:rPr>
          <w:lang w:val="de-DE"/>
        </w:rPr>
        <w:t>veröffentlichen.</w:t>
      </w:r>
      <w:r w:rsidRPr="005404BB">
        <w:rPr>
          <w:spacing w:val="-4"/>
          <w:lang w:val="de-DE"/>
        </w:rPr>
        <w:t xml:space="preserve"> </w:t>
      </w:r>
      <w:r w:rsidRPr="005404BB">
        <w:rPr>
          <w:lang w:val="de-DE"/>
        </w:rPr>
        <w:t>Angaben</w:t>
      </w:r>
      <w:r w:rsidRPr="005404BB">
        <w:rPr>
          <w:spacing w:val="-4"/>
          <w:lang w:val="de-DE"/>
        </w:rPr>
        <w:t xml:space="preserve"> </w:t>
      </w:r>
      <w:r w:rsidRPr="005404BB">
        <w:rPr>
          <w:lang w:val="de-DE"/>
        </w:rPr>
        <w:t>zu</w:t>
      </w:r>
      <w:r w:rsidRPr="005404BB">
        <w:rPr>
          <w:spacing w:val="-4"/>
          <w:lang w:val="de-DE"/>
        </w:rPr>
        <w:t xml:space="preserve"> </w:t>
      </w:r>
      <w:r w:rsidRPr="005404BB">
        <w:rPr>
          <w:lang w:val="de-DE"/>
        </w:rPr>
        <w:t>einzelnen</w:t>
      </w:r>
      <w:r w:rsidRPr="005404BB">
        <w:rPr>
          <w:spacing w:val="-4"/>
          <w:lang w:val="de-DE"/>
        </w:rPr>
        <w:t xml:space="preserve"> </w:t>
      </w:r>
      <w:r w:rsidRPr="005404BB">
        <w:rPr>
          <w:lang w:val="de-DE"/>
        </w:rPr>
        <w:t>Bewerbern</w:t>
      </w:r>
      <w:r w:rsidRPr="005404BB">
        <w:rPr>
          <w:spacing w:val="-4"/>
          <w:lang w:val="de-DE"/>
        </w:rPr>
        <w:t xml:space="preserve"> </w:t>
      </w:r>
      <w:r w:rsidRPr="005404BB">
        <w:rPr>
          <w:lang w:val="de-DE"/>
        </w:rPr>
        <w:t>werden</w:t>
      </w:r>
      <w:r w:rsidRPr="005404BB">
        <w:rPr>
          <w:spacing w:val="-4"/>
          <w:lang w:val="de-DE"/>
        </w:rPr>
        <w:t xml:space="preserve"> </w:t>
      </w:r>
      <w:r w:rsidRPr="005404BB">
        <w:rPr>
          <w:lang w:val="de-DE"/>
        </w:rPr>
        <w:t>dabei</w:t>
      </w:r>
      <w:r w:rsidRPr="005404BB">
        <w:rPr>
          <w:spacing w:val="-4"/>
          <w:lang w:val="de-DE"/>
        </w:rPr>
        <w:t xml:space="preserve"> </w:t>
      </w:r>
      <w:r w:rsidRPr="005404BB">
        <w:rPr>
          <w:lang w:val="de-DE"/>
        </w:rPr>
        <w:t>nicht</w:t>
      </w:r>
      <w:r w:rsidRPr="005404BB">
        <w:rPr>
          <w:spacing w:val="-3"/>
          <w:lang w:val="de-DE"/>
        </w:rPr>
        <w:t xml:space="preserve"> </w:t>
      </w:r>
      <w:r w:rsidRPr="005404BB">
        <w:rPr>
          <w:lang w:val="de-DE"/>
        </w:rPr>
        <w:t>veröffentlicht.</w:t>
      </w:r>
    </w:p>
    <w:p w14:paraId="6BF6A06B" w14:textId="50BB029D" w:rsidR="00A63B01" w:rsidRPr="005404BB" w:rsidRDefault="001D5DCB">
      <w:pPr>
        <w:pStyle w:val="Listenabsatz"/>
        <w:numPr>
          <w:ilvl w:val="1"/>
          <w:numId w:val="5"/>
        </w:numPr>
        <w:tabs>
          <w:tab w:val="left" w:pos="528"/>
        </w:tabs>
        <w:ind w:left="527" w:hanging="427"/>
        <w:rPr>
          <w:lang w:val="de-DE"/>
        </w:rPr>
      </w:pPr>
      <w:r w:rsidRPr="005404BB">
        <w:rPr>
          <w:lang w:val="de-DE"/>
        </w:rPr>
        <w:t xml:space="preserve">Die </w:t>
      </w:r>
      <w:r w:rsidR="00BC0458" w:rsidRPr="005404BB">
        <w:rPr>
          <w:lang w:val="de-DE"/>
        </w:rPr>
        <w:t>Bewerber stimmen zu, dass die Tatsache ihrer Teilnahme publiziert werden</w:t>
      </w:r>
      <w:r w:rsidR="00BC0458" w:rsidRPr="005404BB">
        <w:rPr>
          <w:spacing w:val="-29"/>
          <w:lang w:val="de-DE"/>
        </w:rPr>
        <w:t xml:space="preserve"> </w:t>
      </w:r>
      <w:r w:rsidR="00BC0458" w:rsidRPr="005404BB">
        <w:rPr>
          <w:lang w:val="de-DE"/>
        </w:rPr>
        <w:t>kann.</w:t>
      </w:r>
    </w:p>
    <w:p w14:paraId="6F750BA0" w14:textId="604D8EF8" w:rsidR="00A63B01" w:rsidRPr="005404BB" w:rsidRDefault="00BC0458">
      <w:pPr>
        <w:pStyle w:val="Listenabsatz"/>
        <w:numPr>
          <w:ilvl w:val="1"/>
          <w:numId w:val="5"/>
        </w:numPr>
        <w:tabs>
          <w:tab w:val="left" w:pos="528"/>
        </w:tabs>
        <w:ind w:left="527" w:right="116" w:hanging="427"/>
        <w:rPr>
          <w:lang w:val="de-DE"/>
        </w:rPr>
      </w:pPr>
      <w:r w:rsidRPr="005404BB">
        <w:rPr>
          <w:lang w:val="de-DE"/>
        </w:rPr>
        <w:t xml:space="preserve">Detaillierte Bewerber-Daten dienen der Bewertung und werden nicht publiziert. Jurymitglieder erhalten Kenntnis </w:t>
      </w:r>
      <w:r w:rsidR="001D5DCB" w:rsidRPr="005404BB">
        <w:rPr>
          <w:lang w:val="de-DE"/>
        </w:rPr>
        <w:t>der</w:t>
      </w:r>
      <w:r w:rsidRPr="005404BB">
        <w:rPr>
          <w:lang w:val="de-DE"/>
        </w:rPr>
        <w:t xml:space="preserve"> Daten, um eine Bewertung vornehmen zu</w:t>
      </w:r>
      <w:r w:rsidRPr="005404BB">
        <w:rPr>
          <w:spacing w:val="-28"/>
          <w:lang w:val="de-DE"/>
        </w:rPr>
        <w:t xml:space="preserve"> </w:t>
      </w:r>
      <w:r w:rsidRPr="005404BB">
        <w:rPr>
          <w:lang w:val="de-DE"/>
        </w:rPr>
        <w:t>können.</w:t>
      </w:r>
    </w:p>
    <w:p w14:paraId="784BE28C" w14:textId="3BE30A55" w:rsidR="00A63B01" w:rsidRPr="005404BB" w:rsidRDefault="00BC0458">
      <w:pPr>
        <w:pStyle w:val="Listenabsatz"/>
        <w:numPr>
          <w:ilvl w:val="1"/>
          <w:numId w:val="5"/>
        </w:numPr>
        <w:tabs>
          <w:tab w:val="left" w:pos="528"/>
        </w:tabs>
        <w:ind w:left="527" w:right="115" w:hanging="427"/>
        <w:jc w:val="both"/>
        <w:rPr>
          <w:lang w:val="de-DE"/>
        </w:rPr>
      </w:pPr>
      <w:r w:rsidRPr="005404BB">
        <w:rPr>
          <w:lang w:val="de-DE"/>
        </w:rPr>
        <w:t xml:space="preserve">Die DUIHK darf im Falle </w:t>
      </w:r>
      <w:r w:rsidR="001D5DCB" w:rsidRPr="005404BB">
        <w:rPr>
          <w:lang w:val="de-DE"/>
        </w:rPr>
        <w:t>einer</w:t>
      </w:r>
      <w:r w:rsidRPr="005404BB">
        <w:rPr>
          <w:lang w:val="de-DE"/>
        </w:rPr>
        <w:t xml:space="preserve"> angenommenen Bewerbung folgende Angaben zu den Bewerbern in ihren eigenen Medien oder in öffentlichen Verlautbarungen im Zusammenhang mit der Kampagne</w:t>
      </w:r>
      <w:r w:rsidRPr="005404BB">
        <w:rPr>
          <w:spacing w:val="-8"/>
          <w:lang w:val="de-DE"/>
        </w:rPr>
        <w:t xml:space="preserve"> </w:t>
      </w:r>
      <w:r w:rsidRPr="005404BB">
        <w:rPr>
          <w:lang w:val="de-DE"/>
        </w:rPr>
        <w:t>veröffentlichen:</w:t>
      </w:r>
    </w:p>
    <w:p w14:paraId="123F0495" w14:textId="77777777" w:rsidR="00A63B01" w:rsidRPr="005404BB" w:rsidRDefault="00BC0458">
      <w:pPr>
        <w:pStyle w:val="Listenabsatz"/>
        <w:numPr>
          <w:ilvl w:val="0"/>
          <w:numId w:val="1"/>
        </w:numPr>
        <w:tabs>
          <w:tab w:val="left" w:pos="809"/>
        </w:tabs>
        <w:spacing w:line="268" w:lineRule="exact"/>
        <w:ind w:hanging="292"/>
        <w:rPr>
          <w:lang w:val="de-DE"/>
        </w:rPr>
      </w:pPr>
      <w:r w:rsidRPr="005404BB">
        <w:rPr>
          <w:lang w:val="de-DE"/>
        </w:rPr>
        <w:t>Unternehmensname, Sitz, Branche und</w:t>
      </w:r>
      <w:r w:rsidRPr="005404BB">
        <w:rPr>
          <w:spacing w:val="-21"/>
          <w:lang w:val="de-DE"/>
        </w:rPr>
        <w:t xml:space="preserve"> </w:t>
      </w:r>
      <w:r w:rsidRPr="005404BB">
        <w:rPr>
          <w:lang w:val="de-DE"/>
        </w:rPr>
        <w:t>Mitarbeiterzahl</w:t>
      </w:r>
    </w:p>
    <w:p w14:paraId="169F7504" w14:textId="77777777" w:rsidR="00A63B01" w:rsidRPr="005404BB" w:rsidRDefault="00BC0458">
      <w:pPr>
        <w:pStyle w:val="Listenabsatz"/>
        <w:numPr>
          <w:ilvl w:val="0"/>
          <w:numId w:val="1"/>
        </w:numPr>
        <w:tabs>
          <w:tab w:val="left" w:pos="809"/>
        </w:tabs>
        <w:spacing w:line="268" w:lineRule="exact"/>
        <w:rPr>
          <w:lang w:val="de-DE"/>
        </w:rPr>
      </w:pPr>
      <w:r w:rsidRPr="005404BB">
        <w:rPr>
          <w:lang w:val="de-DE"/>
        </w:rPr>
        <w:t>Titel und Kurzbeschreibung der Bewerbung gemäß</w:t>
      </w:r>
      <w:r w:rsidRPr="005404BB">
        <w:rPr>
          <w:spacing w:val="-22"/>
          <w:lang w:val="de-DE"/>
        </w:rPr>
        <w:t xml:space="preserve"> </w:t>
      </w:r>
      <w:r w:rsidRPr="005404BB">
        <w:rPr>
          <w:lang w:val="de-DE"/>
        </w:rPr>
        <w:t>Bewerbungsformular.</w:t>
      </w:r>
    </w:p>
    <w:p w14:paraId="7E58C65C" w14:textId="0041BB71" w:rsidR="00A63B01" w:rsidRPr="005404BB" w:rsidRDefault="004B759D">
      <w:pPr>
        <w:pStyle w:val="Listenabsatz"/>
        <w:numPr>
          <w:ilvl w:val="1"/>
          <w:numId w:val="5"/>
        </w:numPr>
        <w:tabs>
          <w:tab w:val="left" w:pos="529"/>
        </w:tabs>
        <w:ind w:left="528" w:right="117" w:hanging="428"/>
        <w:rPr>
          <w:lang w:val="de-DE"/>
        </w:rPr>
      </w:pPr>
      <w:r w:rsidRPr="005404BB">
        <w:rPr>
          <w:lang w:val="de-DE"/>
        </w:rPr>
        <w:t>Darüberhinausgehende</w:t>
      </w:r>
      <w:r w:rsidR="00BC0458" w:rsidRPr="005404BB">
        <w:rPr>
          <w:lang w:val="de-DE"/>
        </w:rPr>
        <w:t xml:space="preserve"> Informationen wird die DUIHK nur nach </w:t>
      </w:r>
      <w:r w:rsidRPr="005404BB">
        <w:rPr>
          <w:lang w:val="de-DE"/>
        </w:rPr>
        <w:t>Absprache</w:t>
      </w:r>
      <w:r w:rsidR="00BC0458" w:rsidRPr="005404BB">
        <w:rPr>
          <w:lang w:val="de-DE"/>
        </w:rPr>
        <w:t xml:space="preserve"> und mit Zustimmung der Bewerber</w:t>
      </w:r>
      <w:r w:rsidR="00BC0458" w:rsidRPr="005404BB">
        <w:rPr>
          <w:spacing w:val="-15"/>
          <w:lang w:val="de-DE"/>
        </w:rPr>
        <w:t xml:space="preserve"> </w:t>
      </w:r>
      <w:r w:rsidR="00BC0458" w:rsidRPr="005404BB">
        <w:rPr>
          <w:lang w:val="de-DE"/>
        </w:rPr>
        <w:t>veröffentlichen.</w:t>
      </w:r>
    </w:p>
    <w:p w14:paraId="2EBEA232" w14:textId="750ACAAC" w:rsidR="00A63B01" w:rsidRPr="005404BB" w:rsidRDefault="00BC0458">
      <w:pPr>
        <w:pStyle w:val="Listenabsatz"/>
        <w:numPr>
          <w:ilvl w:val="1"/>
          <w:numId w:val="5"/>
        </w:numPr>
        <w:tabs>
          <w:tab w:val="left" w:pos="529"/>
        </w:tabs>
        <w:ind w:left="528" w:right="115" w:hanging="428"/>
        <w:jc w:val="both"/>
        <w:rPr>
          <w:lang w:val="de-DE"/>
        </w:rPr>
      </w:pPr>
      <w:r w:rsidRPr="005404BB">
        <w:rPr>
          <w:lang w:val="de-DE"/>
        </w:rPr>
        <w:t>Die DUIHK sichert di</w:t>
      </w:r>
      <w:r w:rsidR="004B759D" w:rsidRPr="005404BB">
        <w:rPr>
          <w:lang w:val="de-DE"/>
        </w:rPr>
        <w:t>e</w:t>
      </w:r>
      <w:r w:rsidRPr="005404BB">
        <w:rPr>
          <w:lang w:val="de-DE"/>
        </w:rPr>
        <w:t xml:space="preserve"> Internetpräsenz des Preises sowie </w:t>
      </w:r>
      <w:r w:rsidR="004B759D" w:rsidRPr="005404BB">
        <w:rPr>
          <w:lang w:val="de-DE"/>
        </w:rPr>
        <w:t>im Bewerbungsformular</w:t>
      </w:r>
      <w:r w:rsidRPr="005404BB">
        <w:rPr>
          <w:lang w:val="de-DE"/>
        </w:rPr>
        <w:t xml:space="preserve"> eingegebene oder per </w:t>
      </w:r>
      <w:r w:rsidR="004B759D" w:rsidRPr="005404BB">
        <w:rPr>
          <w:lang w:val="de-DE"/>
        </w:rPr>
        <w:t>PDF</w:t>
      </w:r>
      <w:r w:rsidRPr="005404BB">
        <w:rPr>
          <w:lang w:val="de-DE"/>
        </w:rPr>
        <w:t>-Formular übersandte Informationen der Bewerber im Rahmen der technisch üblichen</w:t>
      </w:r>
      <w:r w:rsidRPr="005404BB">
        <w:rPr>
          <w:spacing w:val="-7"/>
          <w:lang w:val="de-DE"/>
        </w:rPr>
        <w:t xml:space="preserve"> </w:t>
      </w:r>
      <w:r w:rsidRPr="005404BB">
        <w:rPr>
          <w:lang w:val="de-DE"/>
        </w:rPr>
        <w:t>Standards.</w:t>
      </w:r>
    </w:p>
    <w:p w14:paraId="62612BDB" w14:textId="77777777" w:rsidR="00A63B01" w:rsidRPr="005404BB" w:rsidRDefault="00A63B01">
      <w:pPr>
        <w:pStyle w:val="Textkrper"/>
        <w:rPr>
          <w:lang w:val="de-DE"/>
        </w:rPr>
      </w:pPr>
    </w:p>
    <w:p w14:paraId="44DC6CA4" w14:textId="77777777" w:rsidR="00A63B01" w:rsidRPr="005404BB" w:rsidRDefault="00A63B01">
      <w:pPr>
        <w:pStyle w:val="Textkrper"/>
        <w:spacing w:before="1"/>
        <w:rPr>
          <w:sz w:val="18"/>
          <w:lang w:val="de-DE"/>
        </w:rPr>
      </w:pPr>
    </w:p>
    <w:p w14:paraId="5740A1A0" w14:textId="77777777" w:rsidR="00A63B01" w:rsidRPr="005404BB" w:rsidRDefault="00BC0458">
      <w:pPr>
        <w:pStyle w:val="berschrift2"/>
        <w:numPr>
          <w:ilvl w:val="0"/>
          <w:numId w:val="5"/>
        </w:numPr>
        <w:tabs>
          <w:tab w:val="left" w:pos="529"/>
        </w:tabs>
        <w:rPr>
          <w:lang w:val="de-DE"/>
        </w:rPr>
      </w:pPr>
      <w:bookmarkStart w:id="9" w:name="9._Verwertung_des_Labels_durch_die_Ausge"/>
      <w:bookmarkEnd w:id="9"/>
      <w:r w:rsidRPr="005404BB">
        <w:rPr>
          <w:color w:val="365F91"/>
          <w:lang w:val="de-DE"/>
        </w:rPr>
        <w:t>Verwertung des Labels durch die</w:t>
      </w:r>
      <w:r w:rsidRPr="005404BB">
        <w:rPr>
          <w:color w:val="365F91"/>
          <w:spacing w:val="-31"/>
          <w:lang w:val="de-DE"/>
        </w:rPr>
        <w:t xml:space="preserve"> </w:t>
      </w:r>
      <w:r w:rsidRPr="005404BB">
        <w:rPr>
          <w:color w:val="365F91"/>
          <w:lang w:val="de-DE"/>
        </w:rPr>
        <w:t>Ausgezeichneten</w:t>
      </w:r>
    </w:p>
    <w:p w14:paraId="65854CFE" w14:textId="0144D1F8" w:rsidR="00C64EFB" w:rsidRPr="005404BB" w:rsidRDefault="00BC0458">
      <w:pPr>
        <w:pStyle w:val="Listenabsatz"/>
        <w:numPr>
          <w:ilvl w:val="1"/>
          <w:numId w:val="5"/>
        </w:numPr>
        <w:tabs>
          <w:tab w:val="left" w:pos="529"/>
        </w:tabs>
        <w:spacing w:before="243"/>
        <w:ind w:left="528" w:right="113" w:hanging="428"/>
        <w:rPr>
          <w:lang w:val="de-DE"/>
        </w:rPr>
      </w:pPr>
      <w:r w:rsidRPr="005404BB">
        <w:rPr>
          <w:lang w:val="de-DE"/>
        </w:rPr>
        <w:t xml:space="preserve">Die mit dem Label „Verlässlicher Arbeitgeber </w:t>
      </w:r>
      <w:r w:rsidR="00995277" w:rsidRPr="005404BB">
        <w:rPr>
          <w:lang w:val="de-DE"/>
        </w:rPr>
        <w:t>202</w:t>
      </w:r>
      <w:r w:rsidR="00BA45A2" w:rsidRPr="005404BB">
        <w:rPr>
          <w:lang w:val="de-DE"/>
        </w:rPr>
        <w:t>5</w:t>
      </w:r>
      <w:r w:rsidR="00995277" w:rsidRPr="005404BB">
        <w:rPr>
          <w:lang w:val="de-DE"/>
        </w:rPr>
        <w:t>/202</w:t>
      </w:r>
      <w:r w:rsidR="00BA45A2" w:rsidRPr="005404BB">
        <w:rPr>
          <w:lang w:val="de-DE"/>
        </w:rPr>
        <w:t>7</w:t>
      </w:r>
      <w:r w:rsidRPr="005404BB">
        <w:rPr>
          <w:lang w:val="de-DE"/>
        </w:rPr>
        <w:t xml:space="preserve">“ ausgezeichneten Bewerber sind berechtigt, Label und Bild-Textmarke </w:t>
      </w:r>
      <w:r w:rsidR="0011087D" w:rsidRPr="005404BB">
        <w:rPr>
          <w:lang w:val="de-DE"/>
        </w:rPr>
        <w:t xml:space="preserve">inhaltlich </w:t>
      </w:r>
      <w:r w:rsidR="00CB26D4" w:rsidRPr="005404BB">
        <w:rPr>
          <w:lang w:val="de-DE"/>
        </w:rPr>
        <w:t xml:space="preserve">und äußerlich (in Form und Farbe) </w:t>
      </w:r>
      <w:r w:rsidR="0011087D" w:rsidRPr="005404BB">
        <w:rPr>
          <w:lang w:val="de-DE"/>
        </w:rPr>
        <w:t xml:space="preserve">unverändert </w:t>
      </w:r>
      <w:r w:rsidRPr="005404BB">
        <w:rPr>
          <w:lang w:val="de-DE"/>
        </w:rPr>
        <w:t>in ihrer eigenen Kommunikation zu nutzen</w:t>
      </w:r>
      <w:r w:rsidR="00206349" w:rsidRPr="005404BB">
        <w:rPr>
          <w:lang w:val="de-DE"/>
        </w:rPr>
        <w:t>.</w:t>
      </w:r>
      <w:r w:rsidR="00AD5EE6" w:rsidRPr="005404BB">
        <w:rPr>
          <w:lang w:val="de-DE"/>
        </w:rPr>
        <w:t xml:space="preserve"> </w:t>
      </w:r>
    </w:p>
    <w:p w14:paraId="45E78C42" w14:textId="77777777" w:rsidR="00AB4820" w:rsidRPr="005404BB" w:rsidRDefault="007E3334" w:rsidP="003E1B6A">
      <w:pPr>
        <w:pStyle w:val="Listenabsatz"/>
        <w:tabs>
          <w:tab w:val="left" w:pos="529"/>
        </w:tabs>
        <w:ind w:right="113" w:firstLine="0"/>
        <w:rPr>
          <w:lang w:val="de-DE"/>
        </w:rPr>
      </w:pPr>
      <w:r w:rsidRPr="005404BB">
        <w:rPr>
          <w:lang w:val="de-DE"/>
        </w:rPr>
        <w:t>Die</w:t>
      </w:r>
      <w:r w:rsidR="00FC7056" w:rsidRPr="005404BB">
        <w:rPr>
          <w:lang w:val="de-DE"/>
        </w:rPr>
        <w:t xml:space="preserve"> Nutzung als Textmarke oder </w:t>
      </w:r>
      <w:r w:rsidRPr="005404BB">
        <w:rPr>
          <w:lang w:val="de-DE"/>
        </w:rPr>
        <w:t>die</w:t>
      </w:r>
      <w:r w:rsidR="00FC7056" w:rsidRPr="005404BB">
        <w:rPr>
          <w:lang w:val="de-DE"/>
        </w:rPr>
        <w:t xml:space="preserve"> Erwähnung des Labels</w:t>
      </w:r>
      <w:r w:rsidR="003257AF" w:rsidRPr="005404BB">
        <w:rPr>
          <w:lang w:val="de-DE"/>
        </w:rPr>
        <w:t xml:space="preserve"> in der eigenen Kommunikation</w:t>
      </w:r>
      <w:r w:rsidR="00FC7056" w:rsidRPr="005404BB">
        <w:rPr>
          <w:lang w:val="de-DE"/>
        </w:rPr>
        <w:t xml:space="preserve"> </w:t>
      </w:r>
      <w:r w:rsidR="003257AF" w:rsidRPr="005404BB">
        <w:rPr>
          <w:lang w:val="de-DE"/>
        </w:rPr>
        <w:t xml:space="preserve">darf nur </w:t>
      </w:r>
      <w:r w:rsidR="00DC2599" w:rsidRPr="005404BB">
        <w:rPr>
          <w:lang w:val="de-DE"/>
        </w:rPr>
        <w:t xml:space="preserve">zusammen </w:t>
      </w:r>
      <w:r w:rsidR="003257AF" w:rsidRPr="005404BB">
        <w:rPr>
          <w:lang w:val="de-DE"/>
        </w:rPr>
        <w:t xml:space="preserve">mit </w:t>
      </w:r>
      <w:r w:rsidR="00C26669" w:rsidRPr="005404BB">
        <w:rPr>
          <w:lang w:val="de-DE"/>
        </w:rPr>
        <w:t>dem Hinweis auf die</w:t>
      </w:r>
      <w:r w:rsidR="003257AF" w:rsidRPr="005404BB">
        <w:rPr>
          <w:lang w:val="de-DE"/>
        </w:rPr>
        <w:t xml:space="preserve"> Bezugsjahren erfolgen. </w:t>
      </w:r>
    </w:p>
    <w:p w14:paraId="5EFC8D9A" w14:textId="17E85594" w:rsidR="00A63B01" w:rsidRPr="005404BB" w:rsidRDefault="00BC0458">
      <w:pPr>
        <w:pStyle w:val="Listenabsatz"/>
        <w:numPr>
          <w:ilvl w:val="1"/>
          <w:numId w:val="5"/>
        </w:numPr>
        <w:tabs>
          <w:tab w:val="left" w:pos="529"/>
        </w:tabs>
        <w:ind w:left="528" w:right="114" w:hanging="427"/>
        <w:rPr>
          <w:lang w:val="de-DE"/>
        </w:rPr>
      </w:pPr>
      <w:r w:rsidRPr="005404BB">
        <w:rPr>
          <w:lang w:val="de-DE"/>
        </w:rPr>
        <w:t xml:space="preserve">Dabei dürfen </w:t>
      </w:r>
      <w:r w:rsidR="004B759D" w:rsidRPr="005404BB">
        <w:rPr>
          <w:lang w:val="de-DE"/>
        </w:rPr>
        <w:t>im Rahmen der</w:t>
      </w:r>
      <w:r w:rsidRPr="005404BB">
        <w:rPr>
          <w:lang w:val="de-DE"/>
        </w:rPr>
        <w:t xml:space="preserve"> Internetpräsenz der Kampagne des Preises veröffentlichte Informationen und Argumente verwendet</w:t>
      </w:r>
      <w:r w:rsidRPr="005404BB">
        <w:rPr>
          <w:spacing w:val="-14"/>
          <w:lang w:val="de-DE"/>
        </w:rPr>
        <w:t xml:space="preserve"> </w:t>
      </w:r>
      <w:r w:rsidRPr="005404BB">
        <w:rPr>
          <w:lang w:val="de-DE"/>
        </w:rPr>
        <w:t>werden.</w:t>
      </w:r>
    </w:p>
    <w:p w14:paraId="19D12DAE" w14:textId="6D82B937" w:rsidR="00A63B01" w:rsidRPr="005404BB" w:rsidRDefault="00BC0458">
      <w:pPr>
        <w:pStyle w:val="Listenabsatz"/>
        <w:numPr>
          <w:ilvl w:val="1"/>
          <w:numId w:val="5"/>
        </w:numPr>
        <w:tabs>
          <w:tab w:val="left" w:pos="529"/>
        </w:tabs>
        <w:ind w:left="528" w:hanging="427"/>
        <w:rPr>
          <w:lang w:val="de-DE"/>
        </w:rPr>
      </w:pPr>
      <w:r w:rsidRPr="005404BB">
        <w:rPr>
          <w:lang w:val="de-DE"/>
        </w:rPr>
        <w:t xml:space="preserve">Als Bezeichnung des Labels ist: „Verlässlicher Arbeitgeber </w:t>
      </w:r>
      <w:r w:rsidR="00BA45A2" w:rsidRPr="005404BB">
        <w:rPr>
          <w:lang w:val="de-DE"/>
        </w:rPr>
        <w:t>2025/2027</w:t>
      </w:r>
      <w:r w:rsidRPr="005404BB">
        <w:rPr>
          <w:lang w:val="de-DE"/>
        </w:rPr>
        <w:t>“ z</w:t>
      </w:r>
      <w:r w:rsidR="004B759D" w:rsidRPr="005404BB">
        <w:rPr>
          <w:lang w:val="de-DE"/>
        </w:rPr>
        <w:t xml:space="preserve">u </w:t>
      </w:r>
      <w:r w:rsidRPr="005404BB">
        <w:rPr>
          <w:lang w:val="de-DE"/>
        </w:rPr>
        <w:t>verwenden.</w:t>
      </w:r>
    </w:p>
    <w:p w14:paraId="08D232CC" w14:textId="77777777" w:rsidR="00A63B01" w:rsidRPr="005404BB" w:rsidRDefault="00A63B01">
      <w:pPr>
        <w:pStyle w:val="Textkrper"/>
        <w:rPr>
          <w:lang w:val="de-DE"/>
        </w:rPr>
      </w:pPr>
    </w:p>
    <w:p w14:paraId="02F373A3" w14:textId="77777777" w:rsidR="00A63B01" w:rsidRPr="005404BB" w:rsidRDefault="00A63B01">
      <w:pPr>
        <w:pStyle w:val="Textkrper"/>
        <w:rPr>
          <w:sz w:val="18"/>
          <w:lang w:val="de-DE"/>
        </w:rPr>
      </w:pPr>
    </w:p>
    <w:p w14:paraId="50A7D82E" w14:textId="77777777" w:rsidR="00A63B01" w:rsidRPr="005404BB" w:rsidRDefault="00BC0458">
      <w:pPr>
        <w:pStyle w:val="berschrift2"/>
        <w:numPr>
          <w:ilvl w:val="0"/>
          <w:numId w:val="5"/>
        </w:numPr>
        <w:tabs>
          <w:tab w:val="left" w:pos="808"/>
          <w:tab w:val="left" w:pos="809"/>
        </w:tabs>
        <w:ind w:left="809" w:hanging="709"/>
        <w:rPr>
          <w:lang w:val="de-DE"/>
        </w:rPr>
      </w:pPr>
      <w:bookmarkStart w:id="10" w:name="10._Verstoß_gegen_die_Teilnahmebedingung"/>
      <w:bookmarkEnd w:id="10"/>
      <w:r w:rsidRPr="005404BB">
        <w:rPr>
          <w:color w:val="365F91"/>
          <w:lang w:val="de-DE"/>
        </w:rPr>
        <w:t>Verstoß gegen die</w:t>
      </w:r>
      <w:r w:rsidRPr="005404BB">
        <w:rPr>
          <w:color w:val="365F91"/>
          <w:spacing w:val="-19"/>
          <w:lang w:val="de-DE"/>
        </w:rPr>
        <w:t xml:space="preserve"> </w:t>
      </w:r>
      <w:r w:rsidRPr="005404BB">
        <w:rPr>
          <w:color w:val="365F91"/>
          <w:lang w:val="de-DE"/>
        </w:rPr>
        <w:t>Teilnahmebedingungen</w:t>
      </w:r>
    </w:p>
    <w:p w14:paraId="521D3DBF" w14:textId="77777777" w:rsidR="00A63B01" w:rsidRPr="005404BB" w:rsidRDefault="00BC0458">
      <w:pPr>
        <w:pStyle w:val="Listenabsatz"/>
        <w:numPr>
          <w:ilvl w:val="1"/>
          <w:numId w:val="5"/>
        </w:numPr>
        <w:tabs>
          <w:tab w:val="left" w:pos="668"/>
        </w:tabs>
        <w:spacing w:before="240" w:line="266" w:lineRule="exact"/>
        <w:ind w:right="115"/>
        <w:rPr>
          <w:lang w:val="de-DE"/>
        </w:rPr>
      </w:pPr>
      <w:r w:rsidRPr="005404BB">
        <w:rPr>
          <w:lang w:val="de-DE"/>
        </w:rPr>
        <w:t>Bei Verstößen gegen diese Teilnahmebedingungen kann der Bewerber vom Wettbewerb ausgeschlossen werden. Zudem behält sich die DUIHK weitere rechtliche Schritte</w:t>
      </w:r>
      <w:r w:rsidRPr="005404BB">
        <w:rPr>
          <w:spacing w:val="-28"/>
          <w:lang w:val="de-DE"/>
        </w:rPr>
        <w:t xml:space="preserve"> </w:t>
      </w:r>
      <w:r w:rsidRPr="005404BB">
        <w:rPr>
          <w:lang w:val="de-DE"/>
        </w:rPr>
        <w:t>vor.</w:t>
      </w:r>
    </w:p>
    <w:p w14:paraId="46D69B7B" w14:textId="2BF69E1D" w:rsidR="00A63B01" w:rsidRPr="005404BB" w:rsidRDefault="00BC0458">
      <w:pPr>
        <w:pStyle w:val="Listenabsatz"/>
        <w:numPr>
          <w:ilvl w:val="1"/>
          <w:numId w:val="5"/>
        </w:numPr>
        <w:tabs>
          <w:tab w:val="left" w:pos="668"/>
        </w:tabs>
        <w:spacing w:before="5"/>
        <w:ind w:left="666" w:right="115" w:hanging="566"/>
        <w:jc w:val="both"/>
        <w:rPr>
          <w:lang w:val="de-DE"/>
        </w:rPr>
      </w:pPr>
      <w:r w:rsidRPr="005404BB">
        <w:rPr>
          <w:lang w:val="de-DE"/>
        </w:rPr>
        <w:t>Sofern der Jury oder de</w:t>
      </w:r>
      <w:r w:rsidR="004B759D" w:rsidRPr="005404BB">
        <w:rPr>
          <w:lang w:val="de-DE"/>
        </w:rPr>
        <w:t>m</w:t>
      </w:r>
      <w:r w:rsidRPr="005404BB">
        <w:rPr>
          <w:lang w:val="de-DE"/>
        </w:rPr>
        <w:t xml:space="preserve"> </w:t>
      </w:r>
      <w:r w:rsidR="004B759D" w:rsidRPr="005404BB">
        <w:rPr>
          <w:lang w:val="de-DE"/>
        </w:rPr>
        <w:t>Veranstalter</w:t>
      </w:r>
      <w:r w:rsidRPr="005404BB">
        <w:rPr>
          <w:lang w:val="de-DE"/>
        </w:rPr>
        <w:t xml:space="preserve"> grobe Verstöße gegen die Teilnahmebedingungen erst nach der Zuerkennung des Labels bekannt werden, kann das Label nachträglich aberkannt werden. In </w:t>
      </w:r>
      <w:r w:rsidRPr="005404BB">
        <w:rPr>
          <w:spacing w:val="-3"/>
          <w:lang w:val="de-DE"/>
        </w:rPr>
        <w:t xml:space="preserve">diesem Fall erlöschen sämtliche Rechte </w:t>
      </w:r>
      <w:r w:rsidRPr="005404BB">
        <w:rPr>
          <w:spacing w:val="-2"/>
          <w:lang w:val="de-DE"/>
        </w:rPr>
        <w:t xml:space="preserve">des </w:t>
      </w:r>
      <w:r w:rsidRPr="005404BB">
        <w:rPr>
          <w:spacing w:val="-3"/>
          <w:lang w:val="de-DE"/>
        </w:rPr>
        <w:t xml:space="preserve">Bewerbers auf Nutzung </w:t>
      </w:r>
      <w:r w:rsidRPr="005404BB">
        <w:rPr>
          <w:spacing w:val="-2"/>
          <w:lang w:val="de-DE"/>
        </w:rPr>
        <w:t xml:space="preserve">des </w:t>
      </w:r>
      <w:r w:rsidRPr="005404BB">
        <w:rPr>
          <w:spacing w:val="-3"/>
          <w:lang w:val="de-DE"/>
        </w:rPr>
        <w:t>Labels gemäß Abschnitt</w:t>
      </w:r>
      <w:r w:rsidRPr="005404BB">
        <w:rPr>
          <w:spacing w:val="43"/>
          <w:lang w:val="de-DE"/>
        </w:rPr>
        <w:t xml:space="preserve"> </w:t>
      </w:r>
      <w:r w:rsidRPr="005404BB">
        <w:rPr>
          <w:lang w:val="de-DE"/>
        </w:rPr>
        <w:t>9.</w:t>
      </w:r>
    </w:p>
    <w:p w14:paraId="3217A862" w14:textId="77777777" w:rsidR="00A63B01" w:rsidRPr="005404BB" w:rsidRDefault="00A63B01">
      <w:pPr>
        <w:pStyle w:val="Textkrper"/>
        <w:rPr>
          <w:lang w:val="de-DE"/>
        </w:rPr>
      </w:pPr>
    </w:p>
    <w:p w14:paraId="50A38441" w14:textId="77777777" w:rsidR="00A63B01" w:rsidRPr="005404BB" w:rsidRDefault="00A63B01">
      <w:pPr>
        <w:pStyle w:val="Textkrper"/>
        <w:spacing w:before="12"/>
        <w:rPr>
          <w:sz w:val="17"/>
          <w:lang w:val="de-DE"/>
        </w:rPr>
      </w:pPr>
    </w:p>
    <w:p w14:paraId="2C15847C" w14:textId="77777777" w:rsidR="00A63B01" w:rsidRPr="005404BB" w:rsidRDefault="00BC0458">
      <w:pPr>
        <w:pStyle w:val="berschrift2"/>
        <w:numPr>
          <w:ilvl w:val="0"/>
          <w:numId w:val="5"/>
        </w:numPr>
        <w:tabs>
          <w:tab w:val="left" w:pos="808"/>
          <w:tab w:val="left" w:pos="809"/>
        </w:tabs>
        <w:ind w:left="809" w:hanging="709"/>
        <w:rPr>
          <w:lang w:val="de-DE"/>
        </w:rPr>
      </w:pPr>
      <w:bookmarkStart w:id="11" w:name="11._Sonstiges"/>
      <w:bookmarkEnd w:id="11"/>
      <w:r w:rsidRPr="005404BB">
        <w:rPr>
          <w:color w:val="365F91"/>
          <w:lang w:val="de-DE"/>
        </w:rPr>
        <w:t>Sonstiges</w:t>
      </w:r>
    </w:p>
    <w:p w14:paraId="50885ED7" w14:textId="77777777" w:rsidR="00A63B01" w:rsidRPr="005404BB" w:rsidRDefault="00BC0458">
      <w:pPr>
        <w:pStyle w:val="Listenabsatz"/>
        <w:numPr>
          <w:ilvl w:val="1"/>
          <w:numId w:val="5"/>
        </w:numPr>
        <w:tabs>
          <w:tab w:val="left" w:pos="668"/>
        </w:tabs>
        <w:spacing w:before="244"/>
        <w:rPr>
          <w:lang w:val="de-DE"/>
        </w:rPr>
      </w:pPr>
      <w:r w:rsidRPr="005404BB">
        <w:rPr>
          <w:lang w:val="de-DE"/>
        </w:rPr>
        <w:t>Die DUIHK behält sich vor, die Kampagne jederzeit auszusetzen oder</w:t>
      </w:r>
      <w:r w:rsidRPr="005404BB">
        <w:rPr>
          <w:spacing w:val="-31"/>
          <w:lang w:val="de-DE"/>
        </w:rPr>
        <w:t xml:space="preserve"> </w:t>
      </w:r>
      <w:r w:rsidRPr="005404BB">
        <w:rPr>
          <w:lang w:val="de-DE"/>
        </w:rPr>
        <w:t>einzustellen.</w:t>
      </w:r>
    </w:p>
    <w:p w14:paraId="1AAB371F" w14:textId="77777777" w:rsidR="00A63B01" w:rsidRPr="005404BB" w:rsidRDefault="00BC0458">
      <w:pPr>
        <w:pStyle w:val="Listenabsatz"/>
        <w:numPr>
          <w:ilvl w:val="1"/>
          <w:numId w:val="5"/>
        </w:numPr>
        <w:tabs>
          <w:tab w:val="left" w:pos="668"/>
        </w:tabs>
        <w:ind w:right="117" w:hanging="566"/>
        <w:rPr>
          <w:lang w:val="de-DE"/>
        </w:rPr>
      </w:pPr>
      <w:r w:rsidRPr="005404BB">
        <w:rPr>
          <w:lang w:val="de-DE"/>
        </w:rPr>
        <w:t>Die Gültigkeit dieser Teilnahmebedingungen bleibt im Übrigen wirksam, auch wenn einzelne Bestimmungen davon ganz oder teilweise rechtlich unwirksam sind oder werden</w:t>
      </w:r>
      <w:r w:rsidRPr="005404BB">
        <w:rPr>
          <w:spacing w:val="-27"/>
          <w:lang w:val="de-DE"/>
        </w:rPr>
        <w:t xml:space="preserve"> </w:t>
      </w:r>
      <w:r w:rsidRPr="005404BB">
        <w:rPr>
          <w:lang w:val="de-DE"/>
        </w:rPr>
        <w:t>sollten.</w:t>
      </w:r>
    </w:p>
    <w:p w14:paraId="356E7202" w14:textId="408F916F" w:rsidR="00A63B01" w:rsidRPr="005404BB" w:rsidRDefault="00BC0458">
      <w:pPr>
        <w:pStyle w:val="Listenabsatz"/>
        <w:numPr>
          <w:ilvl w:val="1"/>
          <w:numId w:val="5"/>
        </w:numPr>
        <w:tabs>
          <w:tab w:val="left" w:pos="668"/>
        </w:tabs>
        <w:ind w:hanging="566"/>
        <w:rPr>
          <w:lang w:val="de-DE"/>
        </w:rPr>
      </w:pPr>
      <w:r w:rsidRPr="005404BB">
        <w:rPr>
          <w:lang w:val="de-DE"/>
        </w:rPr>
        <w:t xml:space="preserve">Es gilt das </w:t>
      </w:r>
      <w:r w:rsidR="00660AB9" w:rsidRPr="005404BB">
        <w:rPr>
          <w:lang w:val="de-DE"/>
        </w:rPr>
        <w:t>ungarische</w:t>
      </w:r>
      <w:r w:rsidRPr="005404BB">
        <w:rPr>
          <w:spacing w:val="-11"/>
          <w:lang w:val="de-DE"/>
        </w:rPr>
        <w:t xml:space="preserve"> </w:t>
      </w:r>
      <w:r w:rsidRPr="005404BB">
        <w:rPr>
          <w:lang w:val="de-DE"/>
        </w:rPr>
        <w:t>Recht.</w:t>
      </w:r>
    </w:p>
    <w:p w14:paraId="69189715" w14:textId="0801F71E" w:rsidR="00A63B01" w:rsidRPr="000F6D1E" w:rsidRDefault="00BC0458">
      <w:pPr>
        <w:pStyle w:val="Listenabsatz"/>
        <w:numPr>
          <w:ilvl w:val="1"/>
          <w:numId w:val="5"/>
        </w:numPr>
        <w:tabs>
          <w:tab w:val="left" w:pos="667"/>
        </w:tabs>
        <w:ind w:left="666" w:right="116" w:hanging="566"/>
        <w:jc w:val="both"/>
        <w:rPr>
          <w:lang w:val="de-DE"/>
        </w:rPr>
      </w:pPr>
      <w:r w:rsidRPr="005404BB">
        <w:rPr>
          <w:lang w:val="de-DE"/>
        </w:rPr>
        <w:t>Die DUIHK behält sich die Überarbeitung dieser Teilnahmebedingungen vor. Neue Versionen werden auf der Internet</w:t>
      </w:r>
      <w:r w:rsidR="00A86DE3" w:rsidRPr="005404BB">
        <w:rPr>
          <w:lang w:val="de-DE"/>
        </w:rPr>
        <w:t>seite</w:t>
      </w:r>
      <w:r w:rsidRPr="005404BB">
        <w:rPr>
          <w:lang w:val="de-DE"/>
        </w:rPr>
        <w:t xml:space="preserve"> der Kampagne veröffentlicht. Bitte informieren Sie sich regelmäßig, ob aktualisierte Vers</w:t>
      </w:r>
      <w:r w:rsidRPr="000F6D1E">
        <w:rPr>
          <w:lang w:val="de-DE"/>
        </w:rPr>
        <w:t>ionen</w:t>
      </w:r>
      <w:r w:rsidRPr="000F6D1E">
        <w:rPr>
          <w:spacing w:val="-17"/>
          <w:lang w:val="de-DE"/>
        </w:rPr>
        <w:t xml:space="preserve"> </w:t>
      </w:r>
      <w:r w:rsidRPr="000F6D1E">
        <w:rPr>
          <w:lang w:val="de-DE"/>
        </w:rPr>
        <w:t>vorliegen.</w:t>
      </w:r>
    </w:p>
    <w:sectPr w:rsidR="00A63B01" w:rsidRPr="000F6D1E">
      <w:pgSz w:w="11910" w:h="16840"/>
      <w:pgMar w:top="1040" w:right="1240" w:bottom="900" w:left="1260" w:header="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D414E" w14:textId="77777777" w:rsidR="008C741C" w:rsidRDefault="00BC0458">
      <w:r>
        <w:separator/>
      </w:r>
    </w:p>
  </w:endnote>
  <w:endnote w:type="continuationSeparator" w:id="0">
    <w:p w14:paraId="29D98E5D" w14:textId="77777777" w:rsidR="008C741C" w:rsidRDefault="00BC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2C6FB" w14:textId="77777777" w:rsidR="00A63B01" w:rsidRDefault="00BC0458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856E52" wp14:editId="08E61CA1">
              <wp:simplePos x="0" y="0"/>
              <wp:positionH relativeFrom="page">
                <wp:posOffset>3719195</wp:posOffset>
              </wp:positionH>
              <wp:positionV relativeFrom="page">
                <wp:posOffset>10097770</wp:posOffset>
              </wp:positionV>
              <wp:extent cx="121920" cy="165735"/>
              <wp:effectExtent l="4445" t="1270" r="0" b="444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E501FC" w14:textId="77777777" w:rsidR="00A63B01" w:rsidRDefault="00BC0458">
                          <w:pPr>
                            <w:pStyle w:val="Textkrper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4838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856E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85pt;margin-top:795.1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" filled="f" stroked="f">
              <v:textbox inset="0,0,0,0">
                <w:txbxContent>
                  <w:p w14:paraId="7EE501FC" w14:textId="77777777" w:rsidR="00A63B01" w:rsidRDefault="00BC0458">
                    <w:pPr>
                      <w:pStyle w:val="Szvegtrzs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94838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F1B0D" w14:textId="77777777" w:rsidR="008C741C" w:rsidRDefault="00BC0458">
      <w:r>
        <w:separator/>
      </w:r>
    </w:p>
  </w:footnote>
  <w:footnote w:type="continuationSeparator" w:id="0">
    <w:p w14:paraId="0BA2F639" w14:textId="77777777" w:rsidR="008C741C" w:rsidRDefault="00BC0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A1FD5"/>
    <w:multiLevelType w:val="hybridMultilevel"/>
    <w:tmpl w:val="EF40084C"/>
    <w:lvl w:ilvl="0" w:tplc="C70CC528">
      <w:numFmt w:val="bullet"/>
      <w:lvlText w:val="−"/>
      <w:lvlJc w:val="left"/>
      <w:pPr>
        <w:ind w:left="808" w:hanging="281"/>
      </w:pPr>
      <w:rPr>
        <w:rFonts w:ascii="Garamond" w:eastAsia="Garamond" w:hAnsi="Garamond" w:cs="Garamond" w:hint="default"/>
        <w:w w:val="100"/>
        <w:sz w:val="22"/>
        <w:szCs w:val="22"/>
      </w:rPr>
    </w:lvl>
    <w:lvl w:ilvl="1" w:tplc="48F4067C">
      <w:numFmt w:val="bullet"/>
      <w:lvlText w:val="•"/>
      <w:lvlJc w:val="left"/>
      <w:pPr>
        <w:ind w:left="1660" w:hanging="281"/>
      </w:pPr>
      <w:rPr>
        <w:rFonts w:hint="default"/>
      </w:rPr>
    </w:lvl>
    <w:lvl w:ilvl="2" w:tplc="252441C2">
      <w:numFmt w:val="bullet"/>
      <w:lvlText w:val="•"/>
      <w:lvlJc w:val="left"/>
      <w:pPr>
        <w:ind w:left="2521" w:hanging="281"/>
      </w:pPr>
      <w:rPr>
        <w:rFonts w:hint="default"/>
      </w:rPr>
    </w:lvl>
    <w:lvl w:ilvl="3" w:tplc="251867F0">
      <w:numFmt w:val="bullet"/>
      <w:lvlText w:val="•"/>
      <w:lvlJc w:val="left"/>
      <w:pPr>
        <w:ind w:left="3381" w:hanging="281"/>
      </w:pPr>
      <w:rPr>
        <w:rFonts w:hint="default"/>
      </w:rPr>
    </w:lvl>
    <w:lvl w:ilvl="4" w:tplc="F7AC2936">
      <w:numFmt w:val="bullet"/>
      <w:lvlText w:val="•"/>
      <w:lvlJc w:val="left"/>
      <w:pPr>
        <w:ind w:left="4242" w:hanging="281"/>
      </w:pPr>
      <w:rPr>
        <w:rFonts w:hint="default"/>
      </w:rPr>
    </w:lvl>
    <w:lvl w:ilvl="5" w:tplc="7FD0BE6C">
      <w:numFmt w:val="bullet"/>
      <w:lvlText w:val="•"/>
      <w:lvlJc w:val="left"/>
      <w:pPr>
        <w:ind w:left="5103" w:hanging="281"/>
      </w:pPr>
      <w:rPr>
        <w:rFonts w:hint="default"/>
      </w:rPr>
    </w:lvl>
    <w:lvl w:ilvl="6" w:tplc="D9EE3940">
      <w:numFmt w:val="bullet"/>
      <w:lvlText w:val="•"/>
      <w:lvlJc w:val="left"/>
      <w:pPr>
        <w:ind w:left="5963" w:hanging="281"/>
      </w:pPr>
      <w:rPr>
        <w:rFonts w:hint="default"/>
      </w:rPr>
    </w:lvl>
    <w:lvl w:ilvl="7" w:tplc="A5B22590">
      <w:numFmt w:val="bullet"/>
      <w:lvlText w:val="•"/>
      <w:lvlJc w:val="left"/>
      <w:pPr>
        <w:ind w:left="6824" w:hanging="281"/>
      </w:pPr>
      <w:rPr>
        <w:rFonts w:hint="default"/>
      </w:rPr>
    </w:lvl>
    <w:lvl w:ilvl="8" w:tplc="7E26FFA6">
      <w:numFmt w:val="bullet"/>
      <w:lvlText w:val="•"/>
      <w:lvlJc w:val="left"/>
      <w:pPr>
        <w:ind w:left="7685" w:hanging="281"/>
      </w:pPr>
      <w:rPr>
        <w:rFonts w:hint="default"/>
      </w:rPr>
    </w:lvl>
  </w:abstractNum>
  <w:abstractNum w:abstractNumId="1" w15:restartNumberingAfterBreak="0">
    <w:nsid w:val="0C1649C4"/>
    <w:multiLevelType w:val="hybridMultilevel"/>
    <w:tmpl w:val="5606B6CE"/>
    <w:lvl w:ilvl="0" w:tplc="AA6091B6">
      <w:numFmt w:val="bullet"/>
      <w:lvlText w:val="−"/>
      <w:lvlJc w:val="left"/>
      <w:pPr>
        <w:ind w:left="808" w:hanging="284"/>
      </w:pPr>
      <w:rPr>
        <w:rFonts w:ascii="Garamond" w:eastAsia="Garamond" w:hAnsi="Garamond" w:cs="Garamond" w:hint="default"/>
        <w:w w:val="100"/>
        <w:sz w:val="22"/>
        <w:szCs w:val="22"/>
      </w:rPr>
    </w:lvl>
    <w:lvl w:ilvl="1" w:tplc="6200F766">
      <w:numFmt w:val="bullet"/>
      <w:lvlText w:val="•"/>
      <w:lvlJc w:val="left"/>
      <w:pPr>
        <w:ind w:left="1658" w:hanging="284"/>
      </w:pPr>
      <w:rPr>
        <w:rFonts w:hint="default"/>
      </w:rPr>
    </w:lvl>
    <w:lvl w:ilvl="2" w:tplc="9F68CE74">
      <w:numFmt w:val="bullet"/>
      <w:lvlText w:val="•"/>
      <w:lvlJc w:val="left"/>
      <w:pPr>
        <w:ind w:left="2517" w:hanging="284"/>
      </w:pPr>
      <w:rPr>
        <w:rFonts w:hint="default"/>
      </w:rPr>
    </w:lvl>
    <w:lvl w:ilvl="3" w:tplc="C71C0E8C">
      <w:numFmt w:val="bullet"/>
      <w:lvlText w:val="•"/>
      <w:lvlJc w:val="left"/>
      <w:pPr>
        <w:ind w:left="3375" w:hanging="284"/>
      </w:pPr>
      <w:rPr>
        <w:rFonts w:hint="default"/>
      </w:rPr>
    </w:lvl>
    <w:lvl w:ilvl="4" w:tplc="92BEFAB2">
      <w:numFmt w:val="bullet"/>
      <w:lvlText w:val="•"/>
      <w:lvlJc w:val="left"/>
      <w:pPr>
        <w:ind w:left="4234" w:hanging="284"/>
      </w:pPr>
      <w:rPr>
        <w:rFonts w:hint="default"/>
      </w:rPr>
    </w:lvl>
    <w:lvl w:ilvl="5" w:tplc="1CF66512">
      <w:numFmt w:val="bullet"/>
      <w:lvlText w:val="•"/>
      <w:lvlJc w:val="left"/>
      <w:pPr>
        <w:ind w:left="5093" w:hanging="284"/>
      </w:pPr>
      <w:rPr>
        <w:rFonts w:hint="default"/>
      </w:rPr>
    </w:lvl>
    <w:lvl w:ilvl="6" w:tplc="FCD4E092">
      <w:numFmt w:val="bullet"/>
      <w:lvlText w:val="•"/>
      <w:lvlJc w:val="left"/>
      <w:pPr>
        <w:ind w:left="5951" w:hanging="284"/>
      </w:pPr>
      <w:rPr>
        <w:rFonts w:hint="default"/>
      </w:rPr>
    </w:lvl>
    <w:lvl w:ilvl="7" w:tplc="C302A750">
      <w:numFmt w:val="bullet"/>
      <w:lvlText w:val="•"/>
      <w:lvlJc w:val="left"/>
      <w:pPr>
        <w:ind w:left="6810" w:hanging="284"/>
      </w:pPr>
      <w:rPr>
        <w:rFonts w:hint="default"/>
      </w:rPr>
    </w:lvl>
    <w:lvl w:ilvl="8" w:tplc="29502B68">
      <w:numFmt w:val="bullet"/>
      <w:lvlText w:val="•"/>
      <w:lvlJc w:val="left"/>
      <w:pPr>
        <w:ind w:left="7669" w:hanging="284"/>
      </w:pPr>
      <w:rPr>
        <w:rFonts w:hint="default"/>
      </w:rPr>
    </w:lvl>
  </w:abstractNum>
  <w:abstractNum w:abstractNumId="2" w15:restartNumberingAfterBreak="0">
    <w:nsid w:val="19004A5D"/>
    <w:multiLevelType w:val="hybridMultilevel"/>
    <w:tmpl w:val="D13EC188"/>
    <w:lvl w:ilvl="0" w:tplc="2DA21C02">
      <w:start w:val="1"/>
      <w:numFmt w:val="decimal"/>
      <w:lvlText w:val="%1."/>
      <w:lvlJc w:val="left"/>
      <w:pPr>
        <w:ind w:left="1312" w:hanging="360"/>
      </w:pPr>
      <w:rPr>
        <w:rFonts w:ascii="Calibri" w:eastAsia="Calibri" w:hAnsi="Calibri" w:cs="Calibri" w:hint="default"/>
        <w:strike w:val="0"/>
        <w:spacing w:val="-1"/>
        <w:w w:val="99"/>
        <w:sz w:val="20"/>
        <w:szCs w:val="20"/>
      </w:rPr>
    </w:lvl>
    <w:lvl w:ilvl="1" w:tplc="9284402C">
      <w:numFmt w:val="bullet"/>
      <w:lvlText w:val="•"/>
      <w:lvlJc w:val="left"/>
      <w:pPr>
        <w:ind w:left="2128" w:hanging="360"/>
      </w:pPr>
      <w:rPr>
        <w:rFonts w:hint="default"/>
      </w:rPr>
    </w:lvl>
    <w:lvl w:ilvl="2" w:tplc="5130237A">
      <w:numFmt w:val="bullet"/>
      <w:lvlText w:val="•"/>
      <w:lvlJc w:val="left"/>
      <w:pPr>
        <w:ind w:left="2937" w:hanging="360"/>
      </w:pPr>
      <w:rPr>
        <w:rFonts w:hint="default"/>
      </w:rPr>
    </w:lvl>
    <w:lvl w:ilvl="3" w:tplc="66646AF8">
      <w:numFmt w:val="bullet"/>
      <w:lvlText w:val="•"/>
      <w:lvlJc w:val="left"/>
      <w:pPr>
        <w:ind w:left="3745" w:hanging="360"/>
      </w:pPr>
      <w:rPr>
        <w:rFonts w:hint="default"/>
      </w:rPr>
    </w:lvl>
    <w:lvl w:ilvl="4" w:tplc="417EE89E">
      <w:numFmt w:val="bullet"/>
      <w:lvlText w:val="•"/>
      <w:lvlJc w:val="left"/>
      <w:pPr>
        <w:ind w:left="4554" w:hanging="360"/>
      </w:pPr>
      <w:rPr>
        <w:rFonts w:hint="default"/>
      </w:rPr>
    </w:lvl>
    <w:lvl w:ilvl="5" w:tplc="A8C41284">
      <w:numFmt w:val="bullet"/>
      <w:lvlText w:val="•"/>
      <w:lvlJc w:val="left"/>
      <w:pPr>
        <w:ind w:left="5363" w:hanging="360"/>
      </w:pPr>
      <w:rPr>
        <w:rFonts w:hint="default"/>
      </w:rPr>
    </w:lvl>
    <w:lvl w:ilvl="6" w:tplc="D436B4D2">
      <w:numFmt w:val="bullet"/>
      <w:lvlText w:val="•"/>
      <w:lvlJc w:val="left"/>
      <w:pPr>
        <w:ind w:left="6171" w:hanging="360"/>
      </w:pPr>
      <w:rPr>
        <w:rFonts w:hint="default"/>
      </w:rPr>
    </w:lvl>
    <w:lvl w:ilvl="7" w:tplc="85EE7F48">
      <w:numFmt w:val="bullet"/>
      <w:lvlText w:val="•"/>
      <w:lvlJc w:val="left"/>
      <w:pPr>
        <w:ind w:left="6980" w:hanging="360"/>
      </w:pPr>
      <w:rPr>
        <w:rFonts w:hint="default"/>
      </w:rPr>
    </w:lvl>
    <w:lvl w:ilvl="8" w:tplc="6F929F6E">
      <w:numFmt w:val="bullet"/>
      <w:lvlText w:val="•"/>
      <w:lvlJc w:val="left"/>
      <w:pPr>
        <w:ind w:left="7789" w:hanging="360"/>
      </w:pPr>
      <w:rPr>
        <w:rFonts w:hint="default"/>
      </w:rPr>
    </w:lvl>
  </w:abstractNum>
  <w:abstractNum w:abstractNumId="3" w15:restartNumberingAfterBreak="0">
    <w:nsid w:val="1A57419C"/>
    <w:multiLevelType w:val="hybridMultilevel"/>
    <w:tmpl w:val="5EB822B8"/>
    <w:lvl w:ilvl="0" w:tplc="4D8C4576">
      <w:numFmt w:val="bullet"/>
      <w:lvlText w:val="−"/>
      <w:lvlJc w:val="left"/>
      <w:pPr>
        <w:ind w:left="808" w:hanging="293"/>
      </w:pPr>
      <w:rPr>
        <w:rFonts w:ascii="Calibri" w:eastAsia="Calibri" w:hAnsi="Calibri" w:cs="Calibri" w:hint="default"/>
        <w:w w:val="102"/>
        <w:sz w:val="22"/>
        <w:szCs w:val="22"/>
      </w:rPr>
    </w:lvl>
    <w:lvl w:ilvl="1" w:tplc="4D8EB14C">
      <w:numFmt w:val="bullet"/>
      <w:lvlText w:val="•"/>
      <w:lvlJc w:val="left"/>
      <w:pPr>
        <w:ind w:left="1660" w:hanging="293"/>
      </w:pPr>
      <w:rPr>
        <w:rFonts w:hint="default"/>
      </w:rPr>
    </w:lvl>
    <w:lvl w:ilvl="2" w:tplc="2C96F93C">
      <w:numFmt w:val="bullet"/>
      <w:lvlText w:val="•"/>
      <w:lvlJc w:val="left"/>
      <w:pPr>
        <w:ind w:left="2521" w:hanging="293"/>
      </w:pPr>
      <w:rPr>
        <w:rFonts w:hint="default"/>
      </w:rPr>
    </w:lvl>
    <w:lvl w:ilvl="3" w:tplc="FC40E72C">
      <w:numFmt w:val="bullet"/>
      <w:lvlText w:val="•"/>
      <w:lvlJc w:val="left"/>
      <w:pPr>
        <w:ind w:left="3381" w:hanging="293"/>
      </w:pPr>
      <w:rPr>
        <w:rFonts w:hint="default"/>
      </w:rPr>
    </w:lvl>
    <w:lvl w:ilvl="4" w:tplc="08029874">
      <w:numFmt w:val="bullet"/>
      <w:lvlText w:val="•"/>
      <w:lvlJc w:val="left"/>
      <w:pPr>
        <w:ind w:left="4242" w:hanging="293"/>
      </w:pPr>
      <w:rPr>
        <w:rFonts w:hint="default"/>
      </w:rPr>
    </w:lvl>
    <w:lvl w:ilvl="5" w:tplc="10140E20">
      <w:numFmt w:val="bullet"/>
      <w:lvlText w:val="•"/>
      <w:lvlJc w:val="left"/>
      <w:pPr>
        <w:ind w:left="5103" w:hanging="293"/>
      </w:pPr>
      <w:rPr>
        <w:rFonts w:hint="default"/>
      </w:rPr>
    </w:lvl>
    <w:lvl w:ilvl="6" w:tplc="4C20F198">
      <w:numFmt w:val="bullet"/>
      <w:lvlText w:val="•"/>
      <w:lvlJc w:val="left"/>
      <w:pPr>
        <w:ind w:left="5963" w:hanging="293"/>
      </w:pPr>
      <w:rPr>
        <w:rFonts w:hint="default"/>
      </w:rPr>
    </w:lvl>
    <w:lvl w:ilvl="7" w:tplc="051C62C4">
      <w:numFmt w:val="bullet"/>
      <w:lvlText w:val="•"/>
      <w:lvlJc w:val="left"/>
      <w:pPr>
        <w:ind w:left="6824" w:hanging="293"/>
      </w:pPr>
      <w:rPr>
        <w:rFonts w:hint="default"/>
      </w:rPr>
    </w:lvl>
    <w:lvl w:ilvl="8" w:tplc="829E687E">
      <w:numFmt w:val="bullet"/>
      <w:lvlText w:val="•"/>
      <w:lvlJc w:val="left"/>
      <w:pPr>
        <w:ind w:left="7685" w:hanging="293"/>
      </w:pPr>
      <w:rPr>
        <w:rFonts w:hint="default"/>
      </w:rPr>
    </w:lvl>
  </w:abstractNum>
  <w:abstractNum w:abstractNumId="4" w15:restartNumberingAfterBreak="0">
    <w:nsid w:val="3C9F4DD3"/>
    <w:multiLevelType w:val="multilevel"/>
    <w:tmpl w:val="BDEEF6C2"/>
    <w:lvl w:ilvl="0">
      <w:start w:val="1"/>
      <w:numFmt w:val="decimal"/>
      <w:lvlText w:val="%1."/>
      <w:lvlJc w:val="left"/>
      <w:pPr>
        <w:ind w:left="528" w:hanging="428"/>
      </w:pPr>
      <w:rPr>
        <w:rFonts w:ascii="Calibri" w:eastAsia="Calibri" w:hAnsi="Calibri" w:cs="Calibri" w:hint="default"/>
        <w:b/>
        <w:bCs/>
        <w:color w:val="365F91"/>
        <w:w w:val="100"/>
        <w:sz w:val="34"/>
        <w:szCs w:val="34"/>
      </w:rPr>
    </w:lvl>
    <w:lvl w:ilvl="1">
      <w:start w:val="1"/>
      <w:numFmt w:val="decimal"/>
      <w:lvlText w:val="%1.%2."/>
      <w:lvlJc w:val="left"/>
      <w:pPr>
        <w:ind w:left="667" w:hanging="567"/>
      </w:pPr>
      <w:rPr>
        <w:rFonts w:hint="default"/>
        <w:spacing w:val="-1"/>
        <w:w w:val="100"/>
      </w:rPr>
    </w:lvl>
    <w:lvl w:ilvl="2">
      <w:start w:val="1"/>
      <w:numFmt w:val="lowerLetter"/>
      <w:lvlText w:val="%3)"/>
      <w:lvlJc w:val="left"/>
      <w:pPr>
        <w:ind w:left="820" w:hanging="567"/>
      </w:pPr>
      <w:rPr>
        <w:rFonts w:hint="default"/>
        <w:spacing w:val="-1"/>
        <w:w w:val="100"/>
        <w:sz w:val="22"/>
        <w:szCs w:val="22"/>
      </w:rPr>
    </w:lvl>
    <w:lvl w:ilvl="3">
      <w:numFmt w:val="bullet"/>
      <w:lvlText w:val="−"/>
      <w:lvlJc w:val="left"/>
      <w:pPr>
        <w:ind w:left="1233" w:hanging="567"/>
      </w:pPr>
      <w:rPr>
        <w:rFonts w:ascii="Garamond" w:eastAsia="Garamond" w:hAnsi="Garamond" w:cs="Garamond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1240" w:hanging="567"/>
      </w:pPr>
      <w:rPr>
        <w:rFonts w:hint="default"/>
      </w:rPr>
    </w:lvl>
    <w:lvl w:ilvl="5">
      <w:numFmt w:val="bullet"/>
      <w:lvlText w:val="•"/>
      <w:lvlJc w:val="left"/>
      <w:pPr>
        <w:ind w:left="2601" w:hanging="567"/>
      </w:pPr>
      <w:rPr>
        <w:rFonts w:hint="default"/>
      </w:rPr>
    </w:lvl>
    <w:lvl w:ilvl="6">
      <w:numFmt w:val="bullet"/>
      <w:lvlText w:val="•"/>
      <w:lvlJc w:val="left"/>
      <w:pPr>
        <w:ind w:left="3962" w:hanging="567"/>
      </w:pPr>
      <w:rPr>
        <w:rFonts w:hint="default"/>
      </w:rPr>
    </w:lvl>
    <w:lvl w:ilvl="7">
      <w:numFmt w:val="bullet"/>
      <w:lvlText w:val="•"/>
      <w:lvlJc w:val="left"/>
      <w:pPr>
        <w:ind w:left="5323" w:hanging="567"/>
      </w:pPr>
      <w:rPr>
        <w:rFonts w:hint="default"/>
      </w:rPr>
    </w:lvl>
    <w:lvl w:ilvl="8">
      <w:numFmt w:val="bullet"/>
      <w:lvlText w:val="•"/>
      <w:lvlJc w:val="left"/>
      <w:pPr>
        <w:ind w:left="6684" w:hanging="567"/>
      </w:pPr>
      <w:rPr>
        <w:rFonts w:hint="default"/>
      </w:rPr>
    </w:lvl>
  </w:abstractNum>
  <w:abstractNum w:abstractNumId="5" w15:restartNumberingAfterBreak="0">
    <w:nsid w:val="3D580C37"/>
    <w:multiLevelType w:val="multilevel"/>
    <w:tmpl w:val="8FEE12D0"/>
    <w:lvl w:ilvl="0">
      <w:start w:val="1"/>
      <w:numFmt w:val="decimal"/>
      <w:lvlText w:val="%1."/>
      <w:lvlJc w:val="left"/>
      <w:pPr>
        <w:ind w:left="528" w:hanging="428"/>
      </w:pPr>
      <w:rPr>
        <w:rFonts w:ascii="Calibri" w:eastAsia="Calibri" w:hAnsi="Calibri" w:cs="Calibri" w:hint="default"/>
        <w:b/>
        <w:bCs/>
        <w:color w:val="365F91"/>
        <w:w w:val="100"/>
        <w:sz w:val="34"/>
        <w:szCs w:val="34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spacing w:val="-1"/>
        <w:w w:val="100"/>
      </w:rPr>
    </w:lvl>
    <w:lvl w:ilvl="2">
      <w:start w:val="1"/>
      <w:numFmt w:val="lowerLetter"/>
      <w:lvlText w:val="%3)"/>
      <w:lvlJc w:val="left"/>
      <w:pPr>
        <w:ind w:left="888" w:hanging="567"/>
      </w:pPr>
      <w:rPr>
        <w:rFonts w:hint="default"/>
        <w:spacing w:val="-1"/>
        <w:w w:val="100"/>
      </w:rPr>
    </w:lvl>
    <w:lvl w:ilvl="3">
      <w:numFmt w:val="bullet"/>
      <w:lvlText w:val="−"/>
      <w:lvlJc w:val="left"/>
      <w:pPr>
        <w:ind w:left="1233" w:hanging="567"/>
      </w:pPr>
      <w:rPr>
        <w:rFonts w:ascii="Garamond" w:eastAsia="Garamond" w:hAnsi="Garamond" w:cs="Garamond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820" w:hanging="567"/>
      </w:pPr>
      <w:rPr>
        <w:rFonts w:hint="default"/>
      </w:rPr>
    </w:lvl>
    <w:lvl w:ilvl="5">
      <w:numFmt w:val="bullet"/>
      <w:lvlText w:val="•"/>
      <w:lvlJc w:val="left"/>
      <w:pPr>
        <w:ind w:left="880" w:hanging="567"/>
      </w:pPr>
      <w:rPr>
        <w:rFonts w:hint="default"/>
      </w:rPr>
    </w:lvl>
    <w:lvl w:ilvl="6">
      <w:numFmt w:val="bullet"/>
      <w:lvlText w:val="•"/>
      <w:lvlJc w:val="left"/>
      <w:pPr>
        <w:ind w:left="1240" w:hanging="567"/>
      </w:pPr>
      <w:rPr>
        <w:rFonts w:hint="default"/>
      </w:rPr>
    </w:lvl>
    <w:lvl w:ilvl="7">
      <w:numFmt w:val="bullet"/>
      <w:lvlText w:val="•"/>
      <w:lvlJc w:val="left"/>
      <w:pPr>
        <w:ind w:left="3236" w:hanging="567"/>
      </w:pPr>
      <w:rPr>
        <w:rFonts w:hint="default"/>
      </w:rPr>
    </w:lvl>
    <w:lvl w:ilvl="8">
      <w:numFmt w:val="bullet"/>
      <w:lvlText w:val="•"/>
      <w:lvlJc w:val="left"/>
      <w:pPr>
        <w:ind w:left="5233" w:hanging="567"/>
      </w:pPr>
      <w:rPr>
        <w:rFonts w:hint="default"/>
      </w:rPr>
    </w:lvl>
  </w:abstractNum>
  <w:abstractNum w:abstractNumId="6" w15:restartNumberingAfterBreak="0">
    <w:nsid w:val="74B52137"/>
    <w:multiLevelType w:val="hybridMultilevel"/>
    <w:tmpl w:val="E5BAA064"/>
    <w:lvl w:ilvl="0" w:tplc="A0EABEC4">
      <w:numFmt w:val="bullet"/>
      <w:lvlText w:val="−"/>
      <w:lvlJc w:val="left"/>
      <w:pPr>
        <w:ind w:left="808" w:hanging="296"/>
      </w:pPr>
      <w:rPr>
        <w:rFonts w:ascii="Garamond" w:eastAsia="Garamond" w:hAnsi="Garamond" w:cs="Garamond" w:hint="default"/>
        <w:w w:val="100"/>
        <w:sz w:val="22"/>
        <w:szCs w:val="22"/>
      </w:rPr>
    </w:lvl>
    <w:lvl w:ilvl="1" w:tplc="D80E49E4">
      <w:numFmt w:val="bullet"/>
      <w:lvlText w:val="•"/>
      <w:lvlJc w:val="left"/>
      <w:pPr>
        <w:ind w:left="1660" w:hanging="296"/>
      </w:pPr>
      <w:rPr>
        <w:rFonts w:hint="default"/>
      </w:rPr>
    </w:lvl>
    <w:lvl w:ilvl="2" w:tplc="12A819A2">
      <w:numFmt w:val="bullet"/>
      <w:lvlText w:val="•"/>
      <w:lvlJc w:val="left"/>
      <w:pPr>
        <w:ind w:left="2521" w:hanging="296"/>
      </w:pPr>
      <w:rPr>
        <w:rFonts w:hint="default"/>
      </w:rPr>
    </w:lvl>
    <w:lvl w:ilvl="3" w:tplc="A816FAE8">
      <w:numFmt w:val="bullet"/>
      <w:lvlText w:val="•"/>
      <w:lvlJc w:val="left"/>
      <w:pPr>
        <w:ind w:left="3381" w:hanging="296"/>
      </w:pPr>
      <w:rPr>
        <w:rFonts w:hint="default"/>
      </w:rPr>
    </w:lvl>
    <w:lvl w:ilvl="4" w:tplc="1F4296B2">
      <w:numFmt w:val="bullet"/>
      <w:lvlText w:val="•"/>
      <w:lvlJc w:val="left"/>
      <w:pPr>
        <w:ind w:left="4242" w:hanging="296"/>
      </w:pPr>
      <w:rPr>
        <w:rFonts w:hint="default"/>
      </w:rPr>
    </w:lvl>
    <w:lvl w:ilvl="5" w:tplc="D0AA8360">
      <w:numFmt w:val="bullet"/>
      <w:lvlText w:val="•"/>
      <w:lvlJc w:val="left"/>
      <w:pPr>
        <w:ind w:left="5103" w:hanging="296"/>
      </w:pPr>
      <w:rPr>
        <w:rFonts w:hint="default"/>
      </w:rPr>
    </w:lvl>
    <w:lvl w:ilvl="6" w:tplc="92CAD8FA">
      <w:numFmt w:val="bullet"/>
      <w:lvlText w:val="•"/>
      <w:lvlJc w:val="left"/>
      <w:pPr>
        <w:ind w:left="5963" w:hanging="296"/>
      </w:pPr>
      <w:rPr>
        <w:rFonts w:hint="default"/>
      </w:rPr>
    </w:lvl>
    <w:lvl w:ilvl="7" w:tplc="A8EE565C">
      <w:numFmt w:val="bullet"/>
      <w:lvlText w:val="•"/>
      <w:lvlJc w:val="left"/>
      <w:pPr>
        <w:ind w:left="6824" w:hanging="296"/>
      </w:pPr>
      <w:rPr>
        <w:rFonts w:hint="default"/>
      </w:rPr>
    </w:lvl>
    <w:lvl w:ilvl="8" w:tplc="93DE574C">
      <w:numFmt w:val="bullet"/>
      <w:lvlText w:val="•"/>
      <w:lvlJc w:val="left"/>
      <w:pPr>
        <w:ind w:left="7685" w:hanging="296"/>
      </w:pPr>
      <w:rPr>
        <w:rFonts w:hint="default"/>
      </w:rPr>
    </w:lvl>
  </w:abstractNum>
  <w:num w:numId="1" w16cid:durableId="43220938">
    <w:abstractNumId w:val="3"/>
  </w:num>
  <w:num w:numId="2" w16cid:durableId="584994458">
    <w:abstractNumId w:val="0"/>
  </w:num>
  <w:num w:numId="3" w16cid:durableId="1151409757">
    <w:abstractNumId w:val="2"/>
  </w:num>
  <w:num w:numId="4" w16cid:durableId="1109739406">
    <w:abstractNumId w:val="6"/>
  </w:num>
  <w:num w:numId="5" w16cid:durableId="1480734091">
    <w:abstractNumId w:val="4"/>
  </w:num>
  <w:num w:numId="6" w16cid:durableId="1428575205">
    <w:abstractNumId w:val="5"/>
  </w:num>
  <w:num w:numId="7" w16cid:durableId="1943830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B01"/>
    <w:rsid w:val="00041529"/>
    <w:rsid w:val="00052B43"/>
    <w:rsid w:val="00094838"/>
    <w:rsid w:val="000A0455"/>
    <w:rsid w:val="000A3C1D"/>
    <w:rsid w:val="000F6D1E"/>
    <w:rsid w:val="00102A66"/>
    <w:rsid w:val="0011087D"/>
    <w:rsid w:val="00124336"/>
    <w:rsid w:val="001609F1"/>
    <w:rsid w:val="001A09EF"/>
    <w:rsid w:val="001A617D"/>
    <w:rsid w:val="001D5DCB"/>
    <w:rsid w:val="00206349"/>
    <w:rsid w:val="0024232D"/>
    <w:rsid w:val="002C257C"/>
    <w:rsid w:val="002F02D1"/>
    <w:rsid w:val="003004E5"/>
    <w:rsid w:val="003257AF"/>
    <w:rsid w:val="00355EAE"/>
    <w:rsid w:val="003A6259"/>
    <w:rsid w:val="003B4BDF"/>
    <w:rsid w:val="003E1B6A"/>
    <w:rsid w:val="003F2FD2"/>
    <w:rsid w:val="004053B4"/>
    <w:rsid w:val="00465AEC"/>
    <w:rsid w:val="004B759D"/>
    <w:rsid w:val="004C7378"/>
    <w:rsid w:val="00513EA2"/>
    <w:rsid w:val="00530ACC"/>
    <w:rsid w:val="0053445E"/>
    <w:rsid w:val="0053478A"/>
    <w:rsid w:val="005404BB"/>
    <w:rsid w:val="005D3D72"/>
    <w:rsid w:val="00622359"/>
    <w:rsid w:val="0064285F"/>
    <w:rsid w:val="00660AB9"/>
    <w:rsid w:val="006655B6"/>
    <w:rsid w:val="006F4C18"/>
    <w:rsid w:val="0073463A"/>
    <w:rsid w:val="007661A1"/>
    <w:rsid w:val="007E3334"/>
    <w:rsid w:val="008C24BA"/>
    <w:rsid w:val="008C741C"/>
    <w:rsid w:val="008F1355"/>
    <w:rsid w:val="008F1968"/>
    <w:rsid w:val="008F6483"/>
    <w:rsid w:val="00900BDA"/>
    <w:rsid w:val="00936A13"/>
    <w:rsid w:val="00956318"/>
    <w:rsid w:val="00982FCD"/>
    <w:rsid w:val="00984BC5"/>
    <w:rsid w:val="00995277"/>
    <w:rsid w:val="009A0E8B"/>
    <w:rsid w:val="00A026CF"/>
    <w:rsid w:val="00A03C32"/>
    <w:rsid w:val="00A33813"/>
    <w:rsid w:val="00A63B01"/>
    <w:rsid w:val="00A86DE3"/>
    <w:rsid w:val="00AB4820"/>
    <w:rsid w:val="00AD022F"/>
    <w:rsid w:val="00AD5EE6"/>
    <w:rsid w:val="00B22745"/>
    <w:rsid w:val="00B4565B"/>
    <w:rsid w:val="00BA2F9E"/>
    <w:rsid w:val="00BA45A2"/>
    <w:rsid w:val="00BB3956"/>
    <w:rsid w:val="00BC0458"/>
    <w:rsid w:val="00BD76DD"/>
    <w:rsid w:val="00C26669"/>
    <w:rsid w:val="00C4020C"/>
    <w:rsid w:val="00C64EFB"/>
    <w:rsid w:val="00C80F4F"/>
    <w:rsid w:val="00CA0F1D"/>
    <w:rsid w:val="00CA4ED8"/>
    <w:rsid w:val="00CB26D4"/>
    <w:rsid w:val="00D62635"/>
    <w:rsid w:val="00D822D2"/>
    <w:rsid w:val="00D85961"/>
    <w:rsid w:val="00DB3E3B"/>
    <w:rsid w:val="00DC2599"/>
    <w:rsid w:val="00DF3359"/>
    <w:rsid w:val="00E0150D"/>
    <w:rsid w:val="00E2217E"/>
    <w:rsid w:val="00E23575"/>
    <w:rsid w:val="00EA0758"/>
    <w:rsid w:val="00EC1A09"/>
    <w:rsid w:val="00ED4075"/>
    <w:rsid w:val="00F30E69"/>
    <w:rsid w:val="00F31041"/>
    <w:rsid w:val="00F376DB"/>
    <w:rsid w:val="00F97368"/>
    <w:rsid w:val="00FA315E"/>
    <w:rsid w:val="00FC7056"/>
    <w:rsid w:val="00FD1C3E"/>
    <w:rsid w:val="00F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FE2C935"/>
  <w15:docId w15:val="{9BB6833A-DDCA-4F56-A4CF-5C53DB0A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paragraph" w:styleId="berschrift1">
    <w:name w:val="heading 1"/>
    <w:basedOn w:val="Standard"/>
    <w:uiPriority w:val="1"/>
    <w:qFormat/>
    <w:pPr>
      <w:spacing w:before="8"/>
      <w:ind w:left="2508"/>
      <w:outlineLvl w:val="0"/>
    </w:pPr>
    <w:rPr>
      <w:sz w:val="46"/>
      <w:szCs w:val="46"/>
    </w:rPr>
  </w:style>
  <w:style w:type="paragraph" w:styleId="berschrift2">
    <w:name w:val="heading 2"/>
    <w:basedOn w:val="Standard"/>
    <w:uiPriority w:val="1"/>
    <w:qFormat/>
    <w:pPr>
      <w:ind w:left="528" w:hanging="428"/>
      <w:outlineLvl w:val="1"/>
    </w:pPr>
    <w:rPr>
      <w:b/>
      <w:bCs/>
      <w:sz w:val="34"/>
      <w:szCs w:val="34"/>
    </w:rPr>
  </w:style>
  <w:style w:type="paragraph" w:styleId="berschrift3">
    <w:name w:val="heading 3"/>
    <w:basedOn w:val="Standard"/>
    <w:uiPriority w:val="1"/>
    <w:qFormat/>
    <w:pPr>
      <w:ind w:left="527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528" w:hanging="428"/>
    </w:pPr>
  </w:style>
  <w:style w:type="paragraph" w:customStyle="1" w:styleId="TableParagraph">
    <w:name w:val="Table Paragraph"/>
    <w:basedOn w:val="Standard"/>
    <w:uiPriority w:val="1"/>
    <w:qFormat/>
    <w:pPr>
      <w:spacing w:line="265" w:lineRule="exact"/>
      <w:ind w:left="107"/>
    </w:pPr>
  </w:style>
  <w:style w:type="character" w:styleId="Hyperlink">
    <w:name w:val="Hyperlink"/>
    <w:basedOn w:val="Absatz-Standardschriftart"/>
    <w:uiPriority w:val="99"/>
    <w:unhideWhenUsed/>
    <w:rsid w:val="00C80F4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0F4F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5B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5B6"/>
    <w:rPr>
      <w:rFonts w:ascii="Segoe UI" w:eastAsia="Calibr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C1A09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3288">
              <w:marLeft w:val="0"/>
              <w:marRight w:val="12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1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hkungarn.hu/verlaesslicher-arbeitgeb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orsos@ahkungarn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C43B-F6E5-47BF-9ABD-7EE21251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1562</Words>
  <Characters>9845</Characters>
  <Application>Microsoft Office Word</Application>
  <DocSecurity>0</DocSecurity>
  <Lines>82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Woelfer Dirk</dc:creator>
  <cp:lastModifiedBy>Kelemen Tamas</cp:lastModifiedBy>
  <cp:revision>3</cp:revision>
  <cp:lastPrinted>2019-04-30T13:05:00Z</cp:lastPrinted>
  <dcterms:created xsi:type="dcterms:W3CDTF">2025-01-20T10:49:00Z</dcterms:created>
  <dcterms:modified xsi:type="dcterms:W3CDTF">2025-01-20T11:22:00Z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2018-01-08T00:00:00Z</vt:filetime>
  </property>
</Properties>
</file>