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D6A8B" w14:textId="0D076E37" w:rsidR="006D644A" w:rsidRPr="00A94A6B" w:rsidRDefault="008B2A01">
      <w:pPr>
        <w:rPr>
          <w:rFonts w:ascii="Arial" w:hAnsi="Arial" w:cs="Arial"/>
          <w:sz w:val="18"/>
          <w:szCs w:val="18"/>
        </w:rPr>
      </w:pPr>
      <w:r w:rsidRPr="00A94A6B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4147CBEB" wp14:editId="6EFF456E">
            <wp:simplePos x="0" y="0"/>
            <wp:positionH relativeFrom="margin">
              <wp:posOffset>-256540</wp:posOffset>
            </wp:positionH>
            <wp:positionV relativeFrom="paragraph">
              <wp:posOffset>-480060</wp:posOffset>
            </wp:positionV>
            <wp:extent cx="2337684" cy="419692"/>
            <wp:effectExtent l="0" t="0" r="5715" b="0"/>
            <wp:wrapNone/>
            <wp:docPr id="2061796067" name="Grafik 9" descr="Ein Bild, das Text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96067" name="Grafik 9" descr="Ein Bild, das Text, Schrift, Screenshot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84" cy="4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2F" w:rsidRPr="00A94A6B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39FACEE8" wp14:editId="53EA681E">
            <wp:simplePos x="0" y="0"/>
            <wp:positionH relativeFrom="page">
              <wp:posOffset>-152400</wp:posOffset>
            </wp:positionH>
            <wp:positionV relativeFrom="paragraph">
              <wp:posOffset>-1642745</wp:posOffset>
            </wp:positionV>
            <wp:extent cx="7712075" cy="3025140"/>
            <wp:effectExtent l="0" t="0" r="3175" b="381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 radius="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6" b="2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37" w:rsidRPr="00B24E7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C5856" wp14:editId="6E9A493F">
                <wp:simplePos x="0" y="0"/>
                <wp:positionH relativeFrom="page">
                  <wp:posOffset>3267075</wp:posOffset>
                </wp:positionH>
                <wp:positionV relativeFrom="paragraph">
                  <wp:posOffset>-652145</wp:posOffset>
                </wp:positionV>
                <wp:extent cx="4292081" cy="12192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08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5B85C" w14:textId="77777777" w:rsidR="000E0B37" w:rsidRDefault="000E0B37" w:rsidP="000E0B37">
                            <w:pPr>
                              <w:pStyle w:val="AHK-Cover-Head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2AE8AE2" w14:textId="77777777" w:rsidR="000E0B37" w:rsidRDefault="000E0B37" w:rsidP="000E0B37">
                            <w:pPr>
                              <w:pStyle w:val="AHK-Cover-Head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Studienreise Logistik nach Hamburg</w:t>
                            </w:r>
                            <w:r w:rsidRPr="006242E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bookmarkStart w:id="0" w:name="_Hlk185320008"/>
                            <w:bookmarkEnd w:id="0"/>
                          </w:p>
                          <w:p w14:paraId="3D12E003" w14:textId="77777777" w:rsidR="000E0B37" w:rsidRPr="006242EC" w:rsidRDefault="000E0B37" w:rsidP="000E0B37">
                            <w:pPr>
                              <w:pStyle w:val="AHK-Cover-Head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B19B5">
                              <w:rPr>
                                <w:sz w:val="32"/>
                                <w:szCs w:val="32"/>
                              </w:rPr>
                              <w:t>Im Fokus: intermodaler Transport &amp; Intralogistik</w:t>
                            </w:r>
                          </w:p>
                          <w:p w14:paraId="182899C0" w14:textId="77777777" w:rsidR="000E0B37" w:rsidRDefault="000E0B37" w:rsidP="000E0B37">
                            <w:pPr>
                              <w:pStyle w:val="AHK-Cover-Head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9F193D" w14:textId="77777777" w:rsidR="000E0B37" w:rsidRDefault="000E0B37" w:rsidP="000E0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C585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57.25pt;margin-top:-51.35pt;width:337.95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" filled="f" stroked="f" strokeweight=".5pt">
                <v:textbox>
                  <w:txbxContent>
                    <w:p w14:paraId="59F5B85C" w14:textId="77777777" w:rsidR="000E0B37" w:rsidRDefault="000E0B37" w:rsidP="000E0B37">
                      <w:pPr>
                        <w:pStyle w:val="AHK-Cover-Head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2AE8AE2" w14:textId="77777777" w:rsidR="000E0B37" w:rsidRDefault="000E0B37" w:rsidP="000E0B37">
                      <w:pPr>
                        <w:pStyle w:val="AHK-Cover-Head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Studienreise Logistik nach Hamburg</w:t>
                      </w:r>
                      <w:r w:rsidRPr="006242E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bookmarkStart w:id="1" w:name="_Hlk185320008"/>
                      <w:bookmarkEnd w:id="1"/>
                    </w:p>
                    <w:p w14:paraId="3D12E003" w14:textId="77777777" w:rsidR="000E0B37" w:rsidRPr="006242EC" w:rsidRDefault="000E0B37" w:rsidP="000E0B37">
                      <w:pPr>
                        <w:pStyle w:val="AHK-Cover-Head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B19B5">
                        <w:rPr>
                          <w:sz w:val="32"/>
                          <w:szCs w:val="32"/>
                        </w:rPr>
                        <w:t>Im Fokus: intermodaler Transport &amp; Intralogistik</w:t>
                      </w:r>
                    </w:p>
                    <w:p w14:paraId="182899C0" w14:textId="77777777" w:rsidR="000E0B37" w:rsidRDefault="000E0B37" w:rsidP="000E0B37">
                      <w:pPr>
                        <w:pStyle w:val="AHK-Cover-Headline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14:paraId="689F193D" w14:textId="77777777" w:rsidR="000E0B37" w:rsidRDefault="000E0B37" w:rsidP="000E0B37"/>
                  </w:txbxContent>
                </v:textbox>
                <w10:wrap anchorx="page"/>
              </v:shape>
            </w:pict>
          </mc:Fallback>
        </mc:AlternateContent>
      </w:r>
      <w:r w:rsidR="00A94A6B" w:rsidRPr="00A94A6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60BA4" wp14:editId="39D8702F">
                <wp:simplePos x="0" y="0"/>
                <wp:positionH relativeFrom="page">
                  <wp:align>right</wp:align>
                </wp:positionH>
                <wp:positionV relativeFrom="paragraph">
                  <wp:posOffset>-475994</wp:posOffset>
                </wp:positionV>
                <wp:extent cx="4505325" cy="1417955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417955"/>
                        </a:xfrm>
                        <a:prstGeom prst="rect">
                          <a:avLst/>
                        </a:prstGeom>
                        <a:solidFill>
                          <a:srgbClr val="004576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FB50C" id="Rechteck 12" o:spid="_x0000_s1026" style="position:absolute;margin-left:303.55pt;margin-top:-37.5pt;width:354.75pt;height:111.6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" fillcolor="#004576" stroked="f" strokeweight="1pt">
                <v:fill opacity="60395f"/>
                <w10:wrap anchorx="page"/>
              </v:rect>
            </w:pict>
          </mc:Fallback>
        </mc:AlternateContent>
      </w:r>
      <w:bookmarkStart w:id="2" w:name="_Hlk189120133"/>
      <w:bookmarkEnd w:id="2"/>
    </w:p>
    <w:p w14:paraId="1FDD149D" w14:textId="2B60AFD9" w:rsidR="006D644A" w:rsidRDefault="006D644A">
      <w:pPr>
        <w:rPr>
          <w:rFonts w:ascii="Arial" w:hAnsi="Arial" w:cs="Arial"/>
          <w:sz w:val="18"/>
          <w:szCs w:val="18"/>
        </w:rPr>
      </w:pPr>
    </w:p>
    <w:p w14:paraId="227D1C69" w14:textId="6EE878DE" w:rsidR="008B2A01" w:rsidRDefault="008B2A01">
      <w:pPr>
        <w:rPr>
          <w:rFonts w:ascii="Arial" w:hAnsi="Arial" w:cs="Arial"/>
          <w:sz w:val="18"/>
          <w:szCs w:val="18"/>
        </w:rPr>
      </w:pPr>
    </w:p>
    <w:p w14:paraId="06FBC4D8" w14:textId="35865E1A" w:rsidR="008B2A01" w:rsidRPr="00A94A6B" w:rsidRDefault="008B2A01">
      <w:pPr>
        <w:rPr>
          <w:rFonts w:ascii="Arial" w:hAnsi="Arial" w:cs="Arial"/>
          <w:sz w:val="18"/>
          <w:szCs w:val="18"/>
        </w:rPr>
      </w:pPr>
    </w:p>
    <w:p w14:paraId="7F6C94C3" w14:textId="3746EC6D" w:rsidR="006D644A" w:rsidRPr="00A94A6B" w:rsidRDefault="00DB28B2" w:rsidP="00C325D7">
      <w:pPr>
        <w:ind w:left="-426"/>
        <w:rPr>
          <w:rFonts w:ascii="Arial" w:hAnsi="Arial" w:cs="Arial"/>
          <w:sz w:val="18"/>
          <w:szCs w:val="18"/>
        </w:rPr>
      </w:pPr>
      <w:bookmarkStart w:id="3" w:name="_Hlk189120131"/>
      <w:bookmarkEnd w:id="3"/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287849D4" wp14:editId="02CC400A">
            <wp:simplePos x="0" y="0"/>
            <wp:positionH relativeFrom="column">
              <wp:posOffset>6181308</wp:posOffset>
            </wp:positionH>
            <wp:positionV relativeFrom="paragraph">
              <wp:posOffset>5969</wp:posOffset>
            </wp:positionV>
            <wp:extent cx="823595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0984" y="21319"/>
                <wp:lineTo x="20984" y="0"/>
                <wp:lineTo x="0" y="0"/>
              </wp:wrapPolygon>
            </wp:wrapTight>
            <wp:docPr id="1426517856" name="Grafik 8" descr="Ein Bild, das Muster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17856" name="Grafik 8" descr="Ein Bild, das Muster, Pixel enthält.&#10;&#10;KI-generierte Inhalte können fehlerhaft sei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6202" r="7589"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A6B" w:rsidRPr="00A94A6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2B908" wp14:editId="4E30E3D9">
                <wp:simplePos x="0" y="0"/>
                <wp:positionH relativeFrom="page">
                  <wp:posOffset>3054672</wp:posOffset>
                </wp:positionH>
                <wp:positionV relativeFrom="paragraph">
                  <wp:posOffset>109239</wp:posOffset>
                </wp:positionV>
                <wp:extent cx="4505325" cy="403860"/>
                <wp:effectExtent l="0" t="0" r="9525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03860"/>
                        </a:xfrm>
                        <a:prstGeom prst="rect">
                          <a:avLst/>
                        </a:prstGeom>
                        <a:solidFill>
                          <a:srgbClr val="3BB1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F3445" id="Rechteck 14" o:spid="_x0000_s1026" style="position:absolute;margin-left:240.55pt;margin-top:8.6pt;width:354.7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" fillcolor="#3bb183" stroked="f" strokeweight="1pt">
                <w10:wrap anchorx="page"/>
              </v:rect>
            </w:pict>
          </mc:Fallback>
        </mc:AlternateContent>
      </w:r>
      <w:r w:rsidR="008B2A01" w:rsidRPr="00A94A6B">
        <w:rPr>
          <w:rFonts w:ascii="Arial" w:hAnsi="Arial" w:cs="Arial"/>
          <w:color w:val="000000" w:themeColor="text1"/>
          <w:sz w:val="18"/>
          <w:szCs w:val="18"/>
          <w:lang w:val="hr-HR"/>
        </w:rPr>
        <w:t>Organisationspartner:</w:t>
      </w:r>
    </w:p>
    <w:p w14:paraId="0393F2DB" w14:textId="42307A56" w:rsidR="006D644A" w:rsidRPr="00A94A6B" w:rsidRDefault="00C325D7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8A34C5" wp14:editId="3A40A421">
            <wp:simplePos x="0" y="0"/>
            <wp:positionH relativeFrom="margin">
              <wp:posOffset>-254000</wp:posOffset>
            </wp:positionH>
            <wp:positionV relativeFrom="paragraph">
              <wp:posOffset>85090</wp:posOffset>
            </wp:positionV>
            <wp:extent cx="1282700" cy="323850"/>
            <wp:effectExtent l="0" t="0" r="0" b="0"/>
            <wp:wrapNone/>
            <wp:docPr id="1171095577" name="Grafik 6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95577" name="Grafik 6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A6B" w:rsidRPr="00A94A6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23032" wp14:editId="0D37A949">
                <wp:simplePos x="0" y="0"/>
                <wp:positionH relativeFrom="page">
                  <wp:align>right</wp:align>
                </wp:positionH>
                <wp:positionV relativeFrom="paragraph">
                  <wp:posOffset>6795</wp:posOffset>
                </wp:positionV>
                <wp:extent cx="4257675" cy="390525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60EE4" w14:textId="642760FB" w:rsidR="007A725B" w:rsidRPr="007A725B" w:rsidRDefault="000E0B37" w:rsidP="00AE7F0C">
                            <w:pPr>
                              <w:pStyle w:val="AHK-Cover-Erklrtext"/>
                              <w:rPr>
                                <w:color w:val="FF0000"/>
                              </w:rPr>
                            </w:pPr>
                            <w:r>
                              <w:t>01.-03</w:t>
                            </w:r>
                            <w:r w:rsidR="007114F4">
                              <w:t>.</w:t>
                            </w:r>
                            <w:r w:rsidR="00B971D3">
                              <w:t xml:space="preserve"> </w:t>
                            </w:r>
                            <w:r>
                              <w:t>Juni</w:t>
                            </w:r>
                            <w:r w:rsidR="00B971D3">
                              <w:t xml:space="preserve"> 202</w:t>
                            </w:r>
                            <w:r>
                              <w:t>6</w:t>
                            </w:r>
                            <w:r w:rsidR="006242EC">
                              <w:t xml:space="preserve">, </w:t>
                            </w:r>
                            <w:r>
                              <w:t>Hamburg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3032" id="Textfeld 15" o:spid="_x0000_s1027" type="#_x0000_t202" style="position:absolute;margin-left:284.05pt;margin-top:.55pt;width:335.25pt;height:30.75pt;z-index:2516705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" filled="f" stroked="f" strokeweight=".5pt">
                <v:textbox>
                  <w:txbxContent>
                    <w:p w14:paraId="51060EE4" w14:textId="642760FB" w:rsidR="007A725B" w:rsidRPr="007A725B" w:rsidRDefault="000E0B37" w:rsidP="00AE7F0C">
                      <w:pPr>
                        <w:pStyle w:val="AHK-Cover-Erklrtext"/>
                        <w:rPr>
                          <w:color w:val="FF0000"/>
                        </w:rPr>
                      </w:pPr>
                      <w:r>
                        <w:t>01.-03</w:t>
                      </w:r>
                      <w:r w:rsidR="007114F4">
                        <w:t>.</w:t>
                      </w:r>
                      <w:r w:rsidR="00B971D3">
                        <w:t xml:space="preserve"> </w:t>
                      </w:r>
                      <w:r>
                        <w:t>Juni</w:t>
                      </w:r>
                      <w:r w:rsidR="00B971D3">
                        <w:t xml:space="preserve"> 202</w:t>
                      </w:r>
                      <w:r>
                        <w:t>6</w:t>
                      </w:r>
                      <w:r w:rsidR="006242EC">
                        <w:t xml:space="preserve">, </w:t>
                      </w:r>
                      <w:r>
                        <w:t>Hamburg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D87254" w14:textId="05B66AEB" w:rsidR="006D644A" w:rsidRPr="00A94A6B" w:rsidRDefault="006D644A">
      <w:pPr>
        <w:rPr>
          <w:rFonts w:ascii="Arial" w:hAnsi="Arial" w:cs="Arial"/>
          <w:sz w:val="18"/>
          <w:szCs w:val="18"/>
        </w:rPr>
      </w:pPr>
    </w:p>
    <w:p w14:paraId="53A6F840" w14:textId="6C6711FF" w:rsidR="006D644A" w:rsidRPr="00A94A6B" w:rsidRDefault="006D644A">
      <w:pPr>
        <w:rPr>
          <w:rFonts w:ascii="Arial" w:hAnsi="Arial" w:cs="Arial"/>
          <w:sz w:val="18"/>
          <w:szCs w:val="18"/>
        </w:rPr>
      </w:pPr>
    </w:p>
    <w:p w14:paraId="478E9321" w14:textId="3E0E35CD" w:rsidR="006D644A" w:rsidRPr="00A94A6B" w:rsidRDefault="006D644A">
      <w:pPr>
        <w:rPr>
          <w:rFonts w:ascii="Arial" w:hAnsi="Arial" w:cs="Arial"/>
          <w:sz w:val="18"/>
          <w:szCs w:val="18"/>
        </w:rPr>
      </w:pPr>
    </w:p>
    <w:p w14:paraId="43AF37B3" w14:textId="39B3FFF6" w:rsidR="00444D8B" w:rsidRPr="00A94A6B" w:rsidRDefault="00444D8B">
      <w:pPr>
        <w:rPr>
          <w:rFonts w:ascii="Arial" w:hAnsi="Arial" w:cs="Arial"/>
          <w:sz w:val="18"/>
          <w:szCs w:val="18"/>
        </w:rPr>
      </w:pPr>
    </w:p>
    <w:p w14:paraId="733E21D6" w14:textId="77777777" w:rsidR="00494AC1" w:rsidRDefault="006242EC" w:rsidP="00494AC1">
      <w:pPr>
        <w:pStyle w:val="AHK-Zwischenberschrift"/>
        <w:ind w:left="-426"/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</w:pPr>
      <w:r w:rsidRPr="00A94A6B">
        <w:rPr>
          <w:rFonts w:ascii="Arial" w:hAnsi="Arial" w:cs="Arial"/>
          <w:b w:val="0"/>
          <w:bCs w:val="0"/>
          <w:color w:val="FF0000"/>
          <w:sz w:val="26"/>
          <w:szCs w:val="26"/>
        </w:rPr>
        <w:t>PROGRAMMENTWURF*</w:t>
      </w:r>
      <w:r w:rsidRPr="00A94A6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A94A6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494AC1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494AC1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494AC1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494AC1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494AC1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A94A6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t>* Änderungen vorbehalte</w:t>
      </w:r>
      <w:r w:rsidR="00ED4D14" w:rsidRPr="00A94A6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t>n</w:t>
      </w:r>
    </w:p>
    <w:p w14:paraId="7EB82FDB" w14:textId="33738EE8" w:rsidR="00D05FBE" w:rsidRPr="00A94A6B" w:rsidRDefault="003878A7" w:rsidP="00494AC1">
      <w:pPr>
        <w:pStyle w:val="AHK-Zwischenberschrift"/>
        <w:ind w:left="-426"/>
        <w:rPr>
          <w:rFonts w:ascii="Arial" w:hAnsi="Arial" w:cs="Arial"/>
          <w:b w:val="0"/>
          <w:bCs w:val="0"/>
          <w:color w:val="FF0000"/>
          <w:sz w:val="18"/>
          <w:szCs w:val="18"/>
        </w:rPr>
      </w:pPr>
      <w:r w:rsidRPr="00A94A6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br/>
      </w:r>
    </w:p>
    <w:tbl>
      <w:tblPr>
        <w:tblW w:w="10491" w:type="dxa"/>
        <w:tblInd w:w="-4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19"/>
        <w:gridCol w:w="9072"/>
      </w:tblGrid>
      <w:tr w:rsidR="006242EC" w:rsidRPr="00A94A6B" w14:paraId="21409999" w14:textId="77777777" w:rsidTr="00FE72CF">
        <w:trPr>
          <w:trHeight w:val="1203"/>
        </w:trPr>
        <w:tc>
          <w:tcPr>
            <w:tcW w:w="10491" w:type="dxa"/>
            <w:gridSpan w:val="2"/>
          </w:tcPr>
          <w:p w14:paraId="2FB80BAD" w14:textId="2356A3D9" w:rsidR="00D05FBE" w:rsidRPr="00A94A6B" w:rsidRDefault="00D05FBE" w:rsidP="003B367D">
            <w:pPr>
              <w:pStyle w:val="AHK-Tabelle-fett"/>
              <w:rPr>
                <w:rFonts w:ascii="Arial" w:hAnsi="Arial"/>
                <w:color w:val="auto"/>
                <w:sz w:val="18"/>
                <w:szCs w:val="18"/>
              </w:rPr>
            </w:pPr>
            <w:r w:rsidRPr="00A94A6B">
              <w:rPr>
                <w:rFonts w:ascii="Arial" w:hAnsi="Arial"/>
                <w:color w:val="auto"/>
                <w:sz w:val="18"/>
                <w:szCs w:val="18"/>
              </w:rPr>
              <w:t xml:space="preserve">Montag, </w:t>
            </w:r>
            <w:r w:rsidR="000E0B37">
              <w:rPr>
                <w:rFonts w:ascii="Arial" w:hAnsi="Arial"/>
                <w:color w:val="auto"/>
                <w:sz w:val="18"/>
                <w:szCs w:val="18"/>
              </w:rPr>
              <w:t>01</w:t>
            </w:r>
            <w:r w:rsidRPr="00A94A6B">
              <w:rPr>
                <w:rFonts w:ascii="Arial" w:hAnsi="Arial"/>
                <w:color w:val="auto"/>
                <w:sz w:val="18"/>
                <w:szCs w:val="18"/>
              </w:rPr>
              <w:t xml:space="preserve">. </w:t>
            </w:r>
            <w:r w:rsidR="000E0B37">
              <w:rPr>
                <w:rFonts w:ascii="Arial" w:hAnsi="Arial"/>
                <w:color w:val="auto"/>
                <w:sz w:val="18"/>
                <w:szCs w:val="18"/>
              </w:rPr>
              <w:t>Juni</w:t>
            </w:r>
            <w:r w:rsidRPr="00A94A6B">
              <w:rPr>
                <w:rFonts w:ascii="Arial" w:hAnsi="Arial"/>
                <w:color w:val="auto"/>
                <w:sz w:val="18"/>
                <w:szCs w:val="18"/>
              </w:rPr>
              <w:t xml:space="preserve"> 202</w:t>
            </w:r>
            <w:r w:rsidR="000E0B37">
              <w:rPr>
                <w:rFonts w:ascii="Arial" w:hAnsi="Arial"/>
                <w:color w:val="auto"/>
                <w:sz w:val="18"/>
                <w:szCs w:val="18"/>
              </w:rPr>
              <w:t>6</w:t>
            </w:r>
          </w:p>
          <w:p w14:paraId="4FE4E918" w14:textId="6F518EA9" w:rsidR="000E0B37" w:rsidRPr="000E0B37" w:rsidRDefault="000E0B37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B24E71">
              <w:rPr>
                <w:rFonts w:ascii="Arial" w:hAnsi="Arial"/>
                <w:sz w:val="22"/>
                <w:szCs w:val="22"/>
              </w:rPr>
              <w:br/>
              <w:t xml:space="preserve">Anreise und </w:t>
            </w:r>
            <w:r>
              <w:rPr>
                <w:rFonts w:ascii="Arial" w:hAnsi="Arial"/>
                <w:sz w:val="22"/>
                <w:szCs w:val="22"/>
              </w:rPr>
              <w:t>Welcome Briefing in der Handelskammer Hamburg</w:t>
            </w:r>
            <w:r w:rsidR="007365B6">
              <w:rPr>
                <w:rFonts w:ascii="Arial" w:hAnsi="Arial"/>
                <w:sz w:val="22"/>
                <w:szCs w:val="22"/>
              </w:rPr>
              <w:t xml:space="preserve"> </w:t>
            </w:r>
            <w:r w:rsidRPr="00B24E71">
              <w:rPr>
                <w:rFonts w:ascii="Arial" w:hAnsi="Arial"/>
                <w:sz w:val="22"/>
                <w:szCs w:val="22"/>
              </w:rPr>
              <w:br/>
            </w:r>
          </w:p>
          <w:p w14:paraId="1BCF25F2" w14:textId="77777777" w:rsidR="000E0B37" w:rsidRPr="00B24E71" w:rsidRDefault="000E0B37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Individuelle Anreise nach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Hamburg</w:t>
            </w: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, individuelle Buchung des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Fluges und des </w:t>
            </w: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Unterkunftes</w:t>
            </w:r>
          </w:p>
          <w:p w14:paraId="74EF81CA" w14:textId="65799DD2" w:rsidR="000E0B37" w:rsidRPr="00B24E71" w:rsidRDefault="000E0B37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Vorschlag für </w:t>
            </w:r>
            <w:r w:rsidR="00EB430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die Anreise</w:t>
            </w: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: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EW7785 BUD-HAM 12:45 – 14:30 Uhr </w:t>
            </w:r>
          </w:p>
          <w:p w14:paraId="23530A29" w14:textId="77777777" w:rsidR="000E0B37" w:rsidRPr="00B24E71" w:rsidRDefault="000E0B37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Vorschlag für die Abreise: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EW7782 HAM-BUD 18:35- 20:15 Uhr</w:t>
            </w:r>
          </w:p>
          <w:p w14:paraId="43B99066" w14:textId="4FFDD228" w:rsidR="000E0B37" w:rsidRPr="00492D08" w:rsidRDefault="000E0B37" w:rsidP="000E0B37">
            <w:pPr>
              <w:pStyle w:val="AHK-Tabelle-fett"/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hr-HR"/>
              </w:rPr>
            </w:pPr>
            <w:r w:rsidRPr="00482AE7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Vorschlag für die Unterkunf:</w:t>
            </w:r>
            <w:r w:rsidRPr="00B24E7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hyperlink r:id="rId16" w:history="1">
              <w:r w:rsidR="00482AE7" w:rsidRPr="00482AE7">
                <w:rPr>
                  <w:rStyle w:val="Hyperlink"/>
                  <w:rFonts w:ascii="Arial" w:hAnsi="Arial"/>
                  <w:b w:val="0"/>
                  <w:bCs w:val="0"/>
                  <w:sz w:val="18"/>
                  <w:szCs w:val="18"/>
                  <w:lang w:val="hr-HR"/>
                </w:rPr>
                <w:t>Hotel New Living Home</w:t>
              </w:r>
            </w:hyperlink>
            <w:r w:rsidR="00482AE7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, 22527 Hamburg, Julius-Vosseler Str. 40</w:t>
            </w:r>
            <w:r w:rsidR="00492D08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492D08" w:rsidRPr="00492D08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hr-HR"/>
              </w:rPr>
              <w:t>(Hotelkontingent für Reiseteilnehmer)</w:t>
            </w:r>
          </w:p>
          <w:p w14:paraId="3A4FC4E0" w14:textId="6B62FF31" w:rsidR="00FF0126" w:rsidRPr="00A94A6B" w:rsidRDefault="00FF0126" w:rsidP="003B367D">
            <w:pPr>
              <w:pStyle w:val="AHK-Tabelle-fett"/>
              <w:rPr>
                <w:rFonts w:ascii="Arial" w:hAnsi="Arial"/>
                <w:b w:val="0"/>
                <w:bCs w:val="0"/>
                <w:sz w:val="18"/>
                <w:szCs w:val="18"/>
                <w:lang w:val="hr-HR"/>
              </w:rPr>
            </w:pPr>
          </w:p>
        </w:tc>
      </w:tr>
      <w:tr w:rsidR="006242EC" w:rsidRPr="00A94A6B" w14:paraId="25E71F95" w14:textId="77777777" w:rsidTr="00CC3ECA">
        <w:trPr>
          <w:trHeight w:val="413"/>
        </w:trPr>
        <w:tc>
          <w:tcPr>
            <w:tcW w:w="1419" w:type="dxa"/>
          </w:tcPr>
          <w:p w14:paraId="6684BA9E" w14:textId="65A5702C" w:rsidR="006242EC" w:rsidRPr="00A94A6B" w:rsidRDefault="00FF0126" w:rsidP="00C33D79">
            <w:pPr>
              <w:pStyle w:val="AHK-Tabelle-fett"/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</w:pPr>
            <w:r w:rsidRPr="00374C5C">
              <w:rPr>
                <w:rFonts w:ascii="Arial" w:hAnsi="Arial"/>
                <w:color w:val="FF0000"/>
                <w:sz w:val="18"/>
                <w:szCs w:val="18"/>
              </w:rPr>
              <w:t>1</w:t>
            </w:r>
            <w:r w:rsidR="000E0B37">
              <w:rPr>
                <w:rFonts w:ascii="Arial" w:hAnsi="Arial"/>
                <w:color w:val="FF0000"/>
                <w:sz w:val="18"/>
                <w:szCs w:val="18"/>
              </w:rPr>
              <w:t>6</w:t>
            </w:r>
            <w:r w:rsidRPr="00374C5C">
              <w:rPr>
                <w:rFonts w:ascii="Arial" w:hAnsi="Arial"/>
                <w:color w:val="FF0000"/>
                <w:sz w:val="18"/>
                <w:szCs w:val="18"/>
              </w:rPr>
              <w:t>:</w:t>
            </w:r>
            <w:r w:rsidR="000E0B37">
              <w:rPr>
                <w:rFonts w:ascii="Arial" w:hAnsi="Arial"/>
                <w:color w:val="FF0000"/>
                <w:sz w:val="18"/>
                <w:szCs w:val="18"/>
              </w:rPr>
              <w:t>0</w:t>
            </w:r>
            <w:r w:rsidRPr="00374C5C">
              <w:rPr>
                <w:rFonts w:ascii="Arial" w:hAnsi="Arial"/>
                <w:color w:val="FF0000"/>
                <w:sz w:val="18"/>
                <w:szCs w:val="18"/>
              </w:rPr>
              <w:t>0</w:t>
            </w:r>
            <w:r w:rsidR="006242EC" w:rsidRPr="00374C5C">
              <w:rPr>
                <w:rFonts w:ascii="Arial" w:hAnsi="Arial"/>
                <w:b w:val="0"/>
                <w:bCs w:val="0"/>
                <w:color w:val="FF0000"/>
                <w:sz w:val="18"/>
                <w:szCs w:val="18"/>
              </w:rPr>
              <w:t xml:space="preserve"> </w:t>
            </w:r>
            <w:r w:rsidR="006242EC" w:rsidRPr="00A94A6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 xml:space="preserve">– </w:t>
            </w:r>
            <w:r w:rsidRPr="00A94A6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>16:</w:t>
            </w:r>
            <w:r w:rsidR="000E0B37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>30</w:t>
            </w:r>
            <w:r w:rsidR="006242EC" w:rsidRPr="00A94A6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4BFD63CD" w14:textId="7731F2DF" w:rsidR="00AA635B" w:rsidRPr="00A94A6B" w:rsidRDefault="00FF0126" w:rsidP="002F645E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Treffen</w:t>
            </w:r>
            <w:r w:rsidR="0057308C"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und Registrierung</w:t>
            </w: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57308C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in der </w:t>
            </w:r>
            <w:r w:rsidR="00994B20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Handelskammer </w:t>
            </w:r>
            <w:r w:rsidR="000E0B3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Hamburg</w:t>
            </w:r>
          </w:p>
          <w:p w14:paraId="0CF81FC2" w14:textId="1C46756A" w:rsidR="0057308C" w:rsidRPr="000E0B37" w:rsidRDefault="00994B20" w:rsidP="002F645E">
            <w:pPr>
              <w:pStyle w:val="ptabelleheadli"/>
              <w:spacing w:before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Ort:</w:t>
            </w:r>
            <w:r w:rsidR="003C468E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="000E0B3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Adolphsplatz 1, 20457</w:t>
            </w:r>
          </w:p>
        </w:tc>
      </w:tr>
      <w:tr w:rsidR="00F85E79" w:rsidRPr="00A94A6B" w14:paraId="0E1D04A4" w14:textId="77777777" w:rsidTr="007A64C6">
        <w:trPr>
          <w:trHeight w:val="413"/>
        </w:trPr>
        <w:tc>
          <w:tcPr>
            <w:tcW w:w="10491" w:type="dxa"/>
            <w:gridSpan w:val="2"/>
          </w:tcPr>
          <w:p w14:paraId="5E917AB3" w14:textId="5FC07F85" w:rsidR="00A93797" w:rsidRPr="00DC4A38" w:rsidRDefault="000E0B37" w:rsidP="003B367D">
            <w:pPr>
              <w:pStyle w:val="AHK-Tabelle-fet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Welcome Briefing: Hamburg als zentraler Logistikstandort in Nordeuropa </w:t>
            </w:r>
            <w:r w:rsidR="007365B6">
              <w:rPr>
                <w:rFonts w:ascii="Arial" w:hAnsi="Arial"/>
                <w:sz w:val="22"/>
                <w:szCs w:val="22"/>
              </w:rPr>
              <w:t xml:space="preserve"> </w:t>
            </w:r>
            <w:r w:rsidR="007365B6"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6E90441" wp14:editId="5BE5326C">
                  <wp:extent cx="142865" cy="142865"/>
                  <wp:effectExtent l="0" t="0" r="0" b="0"/>
                  <wp:docPr id="1318609644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5B6"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665EE29" wp14:editId="7F6E5B2E">
                  <wp:extent cx="163774" cy="163774"/>
                  <wp:effectExtent l="0" t="0" r="8255" b="8255"/>
                  <wp:docPr id="1637670029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53A" w:rsidRPr="00A94A6B" w14:paraId="55B496E2" w14:textId="77777777" w:rsidTr="000E0B37">
        <w:trPr>
          <w:trHeight w:val="882"/>
        </w:trPr>
        <w:tc>
          <w:tcPr>
            <w:tcW w:w="1419" w:type="dxa"/>
          </w:tcPr>
          <w:p w14:paraId="1EBF3E29" w14:textId="6560BD0F" w:rsidR="0017753A" w:rsidRPr="00A94A6B" w:rsidRDefault="00FF0126" w:rsidP="0017753A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16:</w:t>
            </w:r>
            <w:r w:rsidR="000E0B37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30</w:t>
            </w:r>
            <w:r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– 16:</w:t>
            </w:r>
            <w:r w:rsidR="000E0B37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4</w:t>
            </w:r>
            <w:r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5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160E8837" w14:textId="4E4F9E80" w:rsidR="00FF0126" w:rsidRPr="00A94A6B" w:rsidRDefault="00FF0126" w:rsidP="002F645E">
            <w:pPr>
              <w:pStyle w:val="ptabelleheadli"/>
              <w:spacing w:line="276" w:lineRule="auto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Begrüßung der Delegation</w:t>
            </w:r>
            <w:r w:rsidR="00631151"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</w:p>
          <w:p w14:paraId="468C6ED0" w14:textId="7B728C65" w:rsidR="00FF0126" w:rsidRPr="00A94A6B" w:rsidRDefault="000E0B37" w:rsidP="002F645E">
            <w:pPr>
              <w:pStyle w:val="ptabelleheadli"/>
              <w:spacing w:before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Handelskammer Hamburg (HK Hamburg)</w:t>
            </w:r>
          </w:p>
          <w:p w14:paraId="29C06A23" w14:textId="36E8EE36" w:rsidR="005138F7" w:rsidRPr="00A94A6B" w:rsidRDefault="000E0B37" w:rsidP="002F645E">
            <w:pPr>
              <w:pStyle w:val="ptabelleheadli"/>
              <w:spacing w:before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Deutsch-Ungarische Industrie- und Handelskammer (DUIHK</w:t>
            </w:r>
            <w:r w:rsidR="00DB28B2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)</w:t>
            </w:r>
          </w:p>
        </w:tc>
      </w:tr>
      <w:tr w:rsidR="00FF0126" w:rsidRPr="00A94A6B" w14:paraId="48BC5ADD" w14:textId="77777777" w:rsidTr="00CB2A97">
        <w:trPr>
          <w:trHeight w:val="259"/>
        </w:trPr>
        <w:tc>
          <w:tcPr>
            <w:tcW w:w="1419" w:type="dxa"/>
          </w:tcPr>
          <w:p w14:paraId="7043003B" w14:textId="06BEDFE5" w:rsidR="00FF0126" w:rsidRPr="00A94A6B" w:rsidRDefault="000424FF" w:rsidP="000424FF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16:</w:t>
            </w:r>
            <w:r w:rsidR="000E0B3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45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–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0E0B3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17:00</w:t>
            </w: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556CC487" w14:textId="511A9998" w:rsidR="000E0B37" w:rsidRPr="00F113CD" w:rsidRDefault="000424FF" w:rsidP="000424FF">
            <w:pPr>
              <w:pStyle w:val="ptabelleheadli"/>
              <w:spacing w:before="40" w:after="40" w:line="276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Vorstellungsrunde</w:t>
            </w:r>
            <w:r w:rsidR="00F113C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: </w:t>
            </w:r>
            <w:r w:rsidR="000E0B37" w:rsidRPr="000E0B37">
              <w:rPr>
                <w:rFonts w:ascii="Arial" w:hAnsi="Arial" w:cs="Arial"/>
                <w:b w:val="0"/>
                <w:bCs w:val="0"/>
                <w:noProof/>
                <w:sz w:val="18"/>
                <w:szCs w:val="18"/>
              </w:rPr>
              <w:t>Jeder ungarische Teilnehmer stellt sich in 2–3 Min. vo</w:t>
            </w:r>
            <w:r w:rsidR="000E0B37">
              <w:rPr>
                <w:rFonts w:ascii="Arial" w:hAnsi="Arial" w:cs="Arial"/>
                <w:b w:val="0"/>
                <w:bCs w:val="0"/>
                <w:noProof/>
                <w:sz w:val="18"/>
                <w:szCs w:val="18"/>
              </w:rPr>
              <w:t>r</w:t>
            </w:r>
          </w:p>
        </w:tc>
      </w:tr>
      <w:tr w:rsidR="00F85E79" w:rsidRPr="00A94A6B" w14:paraId="6D8B1023" w14:textId="77777777" w:rsidTr="00CC3ECA">
        <w:trPr>
          <w:trHeight w:val="499"/>
        </w:trPr>
        <w:tc>
          <w:tcPr>
            <w:tcW w:w="1419" w:type="dxa"/>
          </w:tcPr>
          <w:p w14:paraId="149B5E14" w14:textId="6DD0EC6F" w:rsidR="00EE0197" w:rsidRDefault="000E0B37" w:rsidP="002F645E">
            <w:pPr>
              <w:pStyle w:val="ptabelleheadli"/>
              <w:spacing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17</w:t>
            </w:r>
            <w:r w:rsidR="00EE019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:0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0</w:t>
            </w:r>
            <w:r w:rsidR="000424FF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–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0424FF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</w:t>
            </w:r>
            <w:r w:rsidR="008F70D9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7</w:t>
            </w:r>
            <w:r w:rsidR="000424FF"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: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20</w:t>
            </w:r>
          </w:p>
          <w:p w14:paraId="4AA5ABEF" w14:textId="77777777" w:rsidR="00EE0197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35DB0B00" w14:textId="77777777" w:rsidR="00EE0197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09262471" w14:textId="77777777" w:rsidR="00EE0197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7415980F" w14:textId="77777777" w:rsidR="007334C6" w:rsidRDefault="007334C6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30951AA9" w14:textId="77777777" w:rsidR="007334C6" w:rsidRDefault="007334C6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5AB88758" w14:textId="7B777374" w:rsidR="00F85E79" w:rsidRDefault="00EE0197" w:rsidP="002F645E">
            <w:pPr>
              <w:pStyle w:val="ptabelleheadli"/>
              <w:spacing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17: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20</w:t>
            </w:r>
            <w:r w:rsidRPr="00A94A6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– 17:4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0</w:t>
            </w:r>
          </w:p>
          <w:p w14:paraId="035E3A07" w14:textId="77777777" w:rsidR="00EE0197" w:rsidRPr="002F645E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</w:p>
          <w:p w14:paraId="4162BFBF" w14:textId="77777777" w:rsidR="00EE0197" w:rsidRPr="002F645E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</w:p>
          <w:p w14:paraId="1372FDCC" w14:textId="77777777" w:rsidR="00EE0197" w:rsidRPr="002F645E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</w:p>
          <w:p w14:paraId="0F8BD849" w14:textId="77777777" w:rsidR="00DF38D6" w:rsidRDefault="00DF38D6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044B77B9" w14:textId="6FFB1CC6" w:rsidR="00EE0197" w:rsidRDefault="00EE0197" w:rsidP="002F645E">
            <w:pPr>
              <w:pStyle w:val="ptabelleheadli"/>
              <w:spacing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17:40 – 18:00 </w:t>
            </w:r>
          </w:p>
          <w:p w14:paraId="595B4656" w14:textId="77777777" w:rsidR="00A723DD" w:rsidRPr="000F0B61" w:rsidRDefault="00A723DD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6"/>
                <w:szCs w:val="6"/>
                <w:lang w:val="hr-HR" w:eastAsia="en-US"/>
              </w:rPr>
            </w:pPr>
          </w:p>
          <w:p w14:paraId="0F44C2F6" w14:textId="77777777" w:rsidR="00A723DD" w:rsidRPr="000F0B61" w:rsidRDefault="00A723DD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6"/>
                <w:szCs w:val="6"/>
                <w:lang w:val="hr-HR" w:eastAsia="en-US"/>
              </w:rPr>
            </w:pPr>
          </w:p>
          <w:p w14:paraId="43430BE9" w14:textId="77777777" w:rsidR="000F0B61" w:rsidRPr="000F0B61" w:rsidRDefault="000F0B61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6"/>
                <w:szCs w:val="6"/>
                <w:lang w:val="hr-HR" w:eastAsia="en-US"/>
              </w:rPr>
            </w:pPr>
          </w:p>
          <w:p w14:paraId="731450F5" w14:textId="77777777" w:rsidR="00A723DD" w:rsidRPr="002F645E" w:rsidRDefault="00A723DD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20"/>
                <w:szCs w:val="20"/>
                <w:lang w:val="hr-HR" w:eastAsia="en-US"/>
              </w:rPr>
            </w:pPr>
          </w:p>
          <w:p w14:paraId="429EF31F" w14:textId="77777777" w:rsidR="00A723DD" w:rsidRDefault="00A723DD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18:00 – 18:20</w:t>
            </w:r>
          </w:p>
          <w:p w14:paraId="7651467E" w14:textId="77777777" w:rsidR="007D4B92" w:rsidRPr="002F645E" w:rsidRDefault="007D4B92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</w:p>
          <w:p w14:paraId="7C21E7D3" w14:textId="030B5923" w:rsidR="007D4B92" w:rsidRPr="00A94A6B" w:rsidRDefault="007D4B92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18:20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–</w:t>
            </w:r>
            <w:r w:rsidR="0058347D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1</w:t>
            </w:r>
            <w:r w:rsidR="00494AC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9:30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1237ABA8" w14:textId="77777777" w:rsidR="007334C6" w:rsidRDefault="007365B6" w:rsidP="002F645E">
            <w:pPr>
              <w:pStyle w:val="ptabelleheadli"/>
              <w:spacing w:after="40" w:line="276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  <w:r w:rsidRPr="007365B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Hamburg als Handels- und Wirtschaftsstandort: Rahmenbedingungen, Netzwerke und Marktchancen für internationale Unternehmen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–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Rolle und Aufgabe der HK Hamburg,</w:t>
            </w:r>
            <w:r w:rsidRPr="000B3D95">
              <w:rPr>
                <w:rFonts w:ascii="Arial" w:eastAsiaTheme="minorHAnsi" w:hAnsi="Arial" w:cs="Arial"/>
                <w:color w:val="000000" w:themeColor="text1"/>
                <w:lang w:val="hr-HR" w:eastAsia="en-US"/>
              </w:rPr>
              <w:t xml:space="preserve">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Wirtschaftsstruktur, Netzwerke,</w:t>
            </w:r>
            <w:r w:rsidRPr="000B3D95">
              <w:rPr>
                <w:rFonts w:ascii="Arial" w:eastAsiaTheme="minorHAnsi" w:hAnsi="Arial" w:cs="Arial"/>
                <w:color w:val="000000" w:themeColor="text1"/>
                <w:lang w:val="hr-HR" w:eastAsia="en-US"/>
              </w:rPr>
              <w:t xml:space="preserve">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 xml:space="preserve">Unterstützungsangebot für ausländische Unternehmen (Markteintritt, Beratung etc.) </w:t>
            </w:r>
            <w:r w:rsidR="00EE0197"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, Chanchen für bilaterale Kooperationen</w:t>
            </w:r>
          </w:p>
          <w:p w14:paraId="17E33B2B" w14:textId="1A573872" w:rsidR="00FB78B6" w:rsidRPr="007334C6" w:rsidRDefault="00FB78B6" w:rsidP="007334C6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  <w:r w:rsidRPr="007334C6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Hannah Akyol</w:t>
            </w:r>
            <w:r w:rsidR="00A002CD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Pr="007334C6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Frank, Referentin Europa, Internationale Märkte und Außenwirtschaftsförderung</w:t>
            </w:r>
            <w:r w:rsidR="00D02B08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, Handelskammer Hamburg</w:t>
            </w:r>
          </w:p>
          <w:p w14:paraId="56551420" w14:textId="77777777" w:rsidR="009A0072" w:rsidRDefault="009A0072" w:rsidP="007365B6">
            <w:pPr>
              <w:pStyle w:val="StandardWeb"/>
              <w:spacing w:line="180" w:lineRule="atLeast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0E46DF70" w14:textId="77777777" w:rsidR="00EE0197" w:rsidRPr="000B3D95" w:rsidRDefault="00EE0197" w:rsidP="002F645E">
            <w:pPr>
              <w:pStyle w:val="ptabelleheadli"/>
              <w:spacing w:after="40"/>
              <w:rPr>
                <w:rFonts w:ascii="Arial" w:eastAsiaTheme="minorHAnsi" w:hAnsi="Arial" w:cs="Arial"/>
                <w:color w:val="000000" w:themeColor="text1"/>
                <w:lang w:val="hr-HR" w:eastAsia="en-US"/>
              </w:rPr>
            </w:pPr>
            <w:r w:rsidRPr="007365B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Investieren und wachsen in Hamburg: Innovationsökosystem, Zukunftsbranchen und Standortvorteile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–</w:t>
            </w:r>
            <w:r w:rsidRPr="007365B6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Standortfaktoren, Zukunftsbranchen, Innovationsökosystem (Start-ups, Scale-ups, F&amp;E Landschaft etc.)</w:t>
            </w:r>
          </w:p>
          <w:p w14:paraId="4FF69711" w14:textId="1FB7C6C1" w:rsidR="00EE0197" w:rsidRDefault="001A1CB7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  <w:r w:rsidRPr="001A1CB7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Stefan Matz,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Director International Investments bei</w:t>
            </w:r>
            <w:r w:rsidRPr="001A1CB7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EE0197" w:rsidRPr="001A1CB7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Hamburg Invest</w:t>
            </w:r>
            <w:r w:rsidR="007E4CE8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Wirtschaftsfördergesellschaft mbH</w:t>
            </w:r>
            <w:r w:rsidR="00DF38D6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,</w:t>
            </w:r>
          </w:p>
          <w:p w14:paraId="522E27B4" w14:textId="4AF22C12" w:rsidR="00EE0197" w:rsidRPr="00DF38D6" w:rsidRDefault="00DF38D6" w:rsidP="00EE0197">
            <w:pPr>
              <w:pStyle w:val="ptabelleheadli"/>
              <w:spacing w:before="40" w:after="40"/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</w:pPr>
            <w:r w:rsidRPr="00DF38D6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>Ewgeniy Narodetski, Projektmanager Internationale Investitionen</w:t>
            </w:r>
            <w:r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</w:rPr>
              <w:t xml:space="preserve">, Hamburg </w:t>
            </w:r>
            <w:r w:rsidR="007E4CE8" w:rsidRPr="001A1CB7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Invest</w:t>
            </w:r>
            <w:r w:rsidR="007E4CE8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</w:p>
          <w:p w14:paraId="39CFBD26" w14:textId="77777777" w:rsidR="00DF38D6" w:rsidRDefault="00DF38D6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14120D2B" w14:textId="1DC3BCF5" w:rsidR="00EE0197" w:rsidRDefault="00EE0197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B9677D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Hamburg als führende Logistikmetropole – Best Practices für ein leistungsfähiges Logistikökosystem –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strategische Bedeutung Hamburgs als Logistikdrehschiebe in Europa, Hamburg Hafen, multimodale Verkehrsanbindung:</w:t>
            </w:r>
            <w:r w:rsidRPr="000B3D95">
              <w:rPr>
                <w:rFonts w:ascii="Source Sans Pro" w:eastAsiaTheme="minorHAnsi" w:hAnsi="Source Sans Pro" w:cs="Times New Roman (Textkörper CS)"/>
                <w:b w:val="0"/>
                <w:bCs w:val="0"/>
                <w:color w:val="auto"/>
                <w:lang w:eastAsia="en-US"/>
              </w:rPr>
              <w:t xml:space="preserve"> </w:t>
            </w:r>
            <w:r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  <w:t>See-, Schienen-, Straßen- und Luftfrachtlösungen</w:t>
            </w:r>
            <w:r w:rsidR="00BC17E5" w:rsidRPr="000B3D95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  <w:t>, Digitale Lösungen und Smart-Logistics-Ansätze</w:t>
            </w:r>
          </w:p>
          <w:p w14:paraId="5926A101" w14:textId="5BBB2F0B" w:rsidR="00D02B08" w:rsidRDefault="00D02B08" w:rsidP="00D02B08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  <w:r w:rsidRPr="007334C6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Kai Gerullis, stellv. Geschäftsführer und Abteilungsleiter Verkehr und Hafen, 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Handelskammer Hamburg</w:t>
            </w:r>
          </w:p>
          <w:p w14:paraId="15273EDF" w14:textId="77777777" w:rsidR="007D4B92" w:rsidRDefault="007D4B92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5C627421" w14:textId="5BB0C77B" w:rsidR="00A723DD" w:rsidRDefault="007D4B92" w:rsidP="002F645E">
            <w:pPr>
              <w:pStyle w:val="ptabelleheadli"/>
              <w:spacing w:after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F</w:t>
            </w:r>
            <w:r w:rsidR="00A723DD" w:rsidRPr="00A723D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ragen &amp; Antworten, Diskussion</w:t>
            </w:r>
          </w:p>
          <w:p w14:paraId="29AAE3EE" w14:textId="77777777" w:rsidR="007D4B92" w:rsidRDefault="007D4B92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3BC772C7" w14:textId="3BDF83E1" w:rsidR="00EE0197" w:rsidRPr="007D4B92" w:rsidRDefault="00494AC1" w:rsidP="007D4B9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Abendbuffet &amp; Networking mit den Referenten</w:t>
            </w:r>
          </w:p>
        </w:tc>
      </w:tr>
    </w:tbl>
    <w:p w14:paraId="4C22B6A0" w14:textId="7126E934" w:rsidR="00B54033" w:rsidRPr="008D7E7B" w:rsidRDefault="00B54033">
      <w:pPr>
        <w:rPr>
          <w:rFonts w:ascii="Arial" w:hAnsi="Arial" w:cs="Arial"/>
          <w:sz w:val="18"/>
          <w:szCs w:val="18"/>
          <w:lang w:val="en-GB"/>
        </w:rPr>
      </w:pPr>
      <w:r w:rsidRPr="008D7E7B">
        <w:rPr>
          <w:rFonts w:ascii="Arial" w:hAnsi="Arial" w:cs="Arial"/>
          <w:sz w:val="18"/>
          <w:szCs w:val="18"/>
          <w:lang w:val="en-GB"/>
        </w:rPr>
        <w:br w:type="page"/>
      </w:r>
    </w:p>
    <w:tbl>
      <w:tblPr>
        <w:tblpPr w:leftFromText="141" w:rightFromText="141" w:vertAnchor="text" w:horzAnchor="margin" w:tblpXSpec="center" w:tblpY="-502"/>
        <w:tblW w:w="1105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050"/>
        <w:gridCol w:w="9002"/>
      </w:tblGrid>
      <w:tr w:rsidR="002A337E" w:rsidRPr="00A94A6B" w14:paraId="56F7D4AA" w14:textId="77777777" w:rsidTr="00D0090B">
        <w:trPr>
          <w:trHeight w:val="645"/>
        </w:trPr>
        <w:tc>
          <w:tcPr>
            <w:tcW w:w="11052" w:type="dxa"/>
            <w:gridSpan w:val="2"/>
            <w:tcBorders>
              <w:bottom w:val="single" w:sz="4" w:space="0" w:color="BFBFBF" w:themeColor="background2" w:themeShade="BF"/>
            </w:tcBorders>
          </w:tcPr>
          <w:p w14:paraId="3F483D21" w14:textId="7D797AA2" w:rsidR="002A337E" w:rsidRPr="00A94A6B" w:rsidRDefault="002A337E" w:rsidP="002F645E">
            <w:pPr>
              <w:pStyle w:val="AHK-Tabelle-fett"/>
              <w:spacing w:before="40"/>
              <w:rPr>
                <w:rFonts w:ascii="Arial" w:hAnsi="Arial"/>
                <w:color w:val="auto"/>
                <w:sz w:val="18"/>
                <w:szCs w:val="18"/>
              </w:rPr>
            </w:pPr>
            <w:r w:rsidRPr="00A94A6B">
              <w:rPr>
                <w:rFonts w:ascii="Arial" w:hAnsi="Arial"/>
                <w:color w:val="auto"/>
                <w:sz w:val="18"/>
                <w:szCs w:val="18"/>
              </w:rPr>
              <w:lastRenderedPageBreak/>
              <w:t xml:space="preserve">Dienstag, </w:t>
            </w:r>
            <w:r w:rsidR="004C6AC1">
              <w:rPr>
                <w:rFonts w:ascii="Arial" w:hAnsi="Arial"/>
                <w:color w:val="auto"/>
                <w:sz w:val="18"/>
                <w:szCs w:val="18"/>
              </w:rPr>
              <w:t>02</w:t>
            </w:r>
            <w:r w:rsidRPr="00A94A6B">
              <w:rPr>
                <w:rFonts w:ascii="Arial" w:hAnsi="Arial"/>
                <w:color w:val="auto"/>
                <w:sz w:val="18"/>
                <w:szCs w:val="18"/>
              </w:rPr>
              <w:t xml:space="preserve">. </w:t>
            </w:r>
            <w:r w:rsidR="004C6AC1">
              <w:rPr>
                <w:rFonts w:ascii="Arial" w:hAnsi="Arial"/>
                <w:color w:val="auto"/>
                <w:sz w:val="18"/>
                <w:szCs w:val="18"/>
              </w:rPr>
              <w:t>Juni</w:t>
            </w:r>
            <w:r w:rsidRPr="00A94A6B">
              <w:rPr>
                <w:rFonts w:ascii="Arial" w:hAnsi="Arial"/>
                <w:color w:val="auto"/>
                <w:sz w:val="18"/>
                <w:szCs w:val="18"/>
              </w:rPr>
              <w:t xml:space="preserve"> 202</w:t>
            </w:r>
            <w:r w:rsidR="004C6AC1">
              <w:rPr>
                <w:rFonts w:ascii="Arial" w:hAnsi="Arial"/>
                <w:color w:val="auto"/>
                <w:sz w:val="18"/>
                <w:szCs w:val="18"/>
              </w:rPr>
              <w:t>6</w:t>
            </w:r>
          </w:p>
          <w:p w14:paraId="1B278A78" w14:textId="6277AD7D" w:rsidR="002A337E" w:rsidRPr="002F645E" w:rsidRDefault="004C6AC1" w:rsidP="002F645E">
            <w:pPr>
              <w:pStyle w:val="AHK-Tabelle-fett"/>
              <w:spacing w:after="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Thematische </w:t>
            </w:r>
            <w:r w:rsidR="005E1CE1">
              <w:rPr>
                <w:rFonts w:ascii="Arial" w:hAnsi="Arial"/>
                <w:sz w:val="22"/>
                <w:szCs w:val="22"/>
              </w:rPr>
              <w:t xml:space="preserve">Betriebsbesichtigungen </w:t>
            </w:r>
            <w:r w:rsidR="007E4549"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63E0D8B" wp14:editId="39ADCED9">
                  <wp:extent cx="142865" cy="142865"/>
                  <wp:effectExtent l="0" t="0" r="0" b="0"/>
                  <wp:docPr id="1323772933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4549"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83F0637" wp14:editId="24DE709B">
                  <wp:extent cx="163774" cy="163774"/>
                  <wp:effectExtent l="0" t="0" r="8255" b="8255"/>
                  <wp:docPr id="33662810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37E" w:rsidRPr="00A94A6B" w14:paraId="3F98C29B" w14:textId="77777777" w:rsidTr="00F435EA">
        <w:trPr>
          <w:trHeight w:val="299"/>
        </w:trPr>
        <w:tc>
          <w:tcPr>
            <w:tcW w:w="2050" w:type="dxa"/>
          </w:tcPr>
          <w:p w14:paraId="5DA633D6" w14:textId="1EE1B81A" w:rsidR="002A337E" w:rsidRPr="005E1CE1" w:rsidRDefault="002A337E" w:rsidP="002A337E">
            <w:pPr>
              <w:pStyle w:val="AHK-Tabelle-fett"/>
              <w:rPr>
                <w:rFonts w:ascii="Arial" w:hAnsi="Arial"/>
                <w:color w:val="FF0000"/>
                <w:sz w:val="18"/>
                <w:szCs w:val="18"/>
                <w:lang w:val="hr-HR"/>
              </w:rPr>
            </w:pPr>
            <w:r w:rsidRPr="00374C5C">
              <w:rPr>
                <w:rFonts w:ascii="Arial" w:hAnsi="Arial"/>
                <w:color w:val="FF0000"/>
                <w:sz w:val="18"/>
                <w:szCs w:val="18"/>
                <w:lang w:val="hr-HR"/>
              </w:rPr>
              <w:t>8:</w:t>
            </w:r>
            <w:r w:rsidR="005E1CE1">
              <w:rPr>
                <w:rFonts w:ascii="Arial" w:hAnsi="Arial"/>
                <w:color w:val="FF0000"/>
                <w:sz w:val="18"/>
                <w:szCs w:val="18"/>
                <w:lang w:val="hr-HR"/>
              </w:rPr>
              <w:t>15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11ECAC40" w14:textId="644795C1" w:rsidR="002A337E" w:rsidRPr="005E1CE1" w:rsidRDefault="002A337E" w:rsidP="00F435EA">
            <w:pPr>
              <w:pStyle w:val="ptabelleheadli"/>
              <w:spacing w:line="240" w:lineRule="auto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Treffen </w:t>
            </w:r>
            <w:r w:rsidR="004C6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in der Hotellobby</w:t>
            </w:r>
            <w:r w:rsidR="005E1CE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, gemeinsame Busfahrt zu</w:t>
            </w:r>
            <w:r w:rsidR="001423B2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de</w:t>
            </w:r>
            <w:r w:rsidR="00DB28B2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r Firma Still GmbH</w:t>
            </w:r>
          </w:p>
        </w:tc>
      </w:tr>
      <w:tr w:rsidR="002A337E" w:rsidRPr="00A94A6B" w14:paraId="3D533215" w14:textId="77777777" w:rsidTr="00F435EA">
        <w:trPr>
          <w:trHeight w:val="1215"/>
        </w:trPr>
        <w:tc>
          <w:tcPr>
            <w:tcW w:w="2050" w:type="dxa"/>
          </w:tcPr>
          <w:p w14:paraId="626E865A" w14:textId="4A9E75A3" w:rsidR="002A337E" w:rsidRPr="00A94A6B" w:rsidRDefault="005E1CE1" w:rsidP="002A337E">
            <w:pPr>
              <w:pStyle w:val="AHK-Tabelle-fet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09:00</w:t>
            </w:r>
            <w:r w:rsidR="002A337E"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–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11:00</w:t>
            </w:r>
            <w:r w:rsidR="002A337E"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32F9DDF0" w14:textId="77777777" w:rsidR="005E1CE1" w:rsidRDefault="005E1CE1" w:rsidP="002A337E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  <w:lang w:val="hr-HR"/>
              </w:rPr>
              <w:t xml:space="preserve">Besuch bei Still GmbH – Logistikzentrum </w:t>
            </w:r>
          </w:p>
          <w:p w14:paraId="44E5EB11" w14:textId="5532F2B0" w:rsidR="002A337E" w:rsidRPr="00C8211E" w:rsidRDefault="00C8211E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0B3D95">
              <w:rPr>
                <w:rFonts w:ascii="Arial" w:hAnsi="Arial"/>
                <w:b w:val="0"/>
                <w:bCs w:val="0"/>
                <w:color w:val="000000" w:themeColor="text1"/>
                <w:sz w:val="16"/>
                <w:szCs w:val="16"/>
                <w:lang w:val="hr-HR"/>
              </w:rPr>
              <w:t xml:space="preserve">Führender Hersteller von Flurförderzeugen und Intralogistiklösungen, unterstützt Unternehmen mit innovativen, automatisierten und nachhaltigen Logistiksystemen </w:t>
            </w:r>
            <w:hyperlink r:id="rId19" w:history="1">
              <w:r w:rsidRPr="000B3D95">
                <w:rPr>
                  <w:rStyle w:val="Hyperlink"/>
                  <w:rFonts w:ascii="Arial" w:hAnsi="Arial"/>
                  <w:b w:val="0"/>
                  <w:bCs w:val="0"/>
                  <w:sz w:val="16"/>
                  <w:szCs w:val="16"/>
                  <w:lang w:val="hr-HR"/>
                </w:rPr>
                <w:t>https://www.still.de/</w:t>
              </w:r>
            </w:hyperlink>
            <w:r w:rsidR="002A337E">
              <w:rPr>
                <w:rFonts w:ascii="Arial" w:hAnsi="Arial"/>
                <w:color w:val="000000" w:themeColor="text1"/>
                <w:sz w:val="18"/>
                <w:szCs w:val="18"/>
                <w:lang w:val="hr-HR"/>
              </w:rPr>
              <w:br/>
            </w:r>
            <w:r w:rsidR="002A337E" w:rsidRPr="00C2298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Ort: </w:t>
            </w:r>
            <w:r w:rsidR="005E1CE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Liebigstrasse 13, 22113 Hamburg</w:t>
            </w:r>
            <w:r w:rsidR="005E1CE1">
              <w:t xml:space="preserve"> </w:t>
            </w:r>
          </w:p>
          <w:p w14:paraId="08B0E79F" w14:textId="77777777" w:rsidR="009D238B" w:rsidRDefault="009D238B" w:rsidP="002A337E">
            <w:pPr>
              <w:pStyle w:val="AHK-Tabelle-fett"/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/>
              </w:rPr>
            </w:pPr>
          </w:p>
          <w:p w14:paraId="452526ED" w14:textId="5EABFD13" w:rsidR="005E1CE1" w:rsidRPr="00A94A6B" w:rsidRDefault="005E1CE1" w:rsidP="002A337E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  <w:lang w:val="hr-HR"/>
              </w:rPr>
            </w:pPr>
            <w:r w:rsidRPr="00C8211E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/>
              </w:rPr>
              <w:t>Thema:</w:t>
            </w:r>
            <w:r w:rsidRPr="00C8211E">
              <w:rPr>
                <w:i/>
                <w:iCs/>
              </w:rPr>
              <w:t xml:space="preserve"> </w:t>
            </w:r>
            <w:r w:rsidRPr="00C8211E">
              <w:rPr>
                <w:rFonts w:ascii="Calibri" w:eastAsia="Calibri" w:hAnsi="Calibri" w:cs="Times New Roman"/>
                <w:b w:val="0"/>
                <w:bCs w:val="0"/>
                <w:i/>
                <w:iCs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Pr="00C8211E">
              <w:rPr>
                <w:rFonts w:ascii="Arial" w:eastAsia="Calibri" w:hAnsi="Arial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14:ligatures w14:val="standardContextual"/>
              </w:rPr>
              <w:t>Intralogistische Systeme und fahrerlose Transportsysteme, Lagerautomatisierung</w:t>
            </w:r>
          </w:p>
        </w:tc>
      </w:tr>
      <w:tr w:rsidR="00DB28B2" w:rsidRPr="00A94A6B" w14:paraId="2CCBD73B" w14:textId="77777777" w:rsidTr="00F435EA">
        <w:trPr>
          <w:trHeight w:val="217"/>
        </w:trPr>
        <w:tc>
          <w:tcPr>
            <w:tcW w:w="2050" w:type="dxa"/>
          </w:tcPr>
          <w:p w14:paraId="2800EC4B" w14:textId="2B9DB289" w:rsidR="00DB28B2" w:rsidRDefault="00DB28B2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11:00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–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11:30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4675B5CA" w14:textId="628D631C" w:rsidR="00DB28B2" w:rsidRPr="003C5552" w:rsidRDefault="00DB28B2" w:rsidP="003C5552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hr-HR"/>
              </w:rPr>
            </w:pPr>
            <w:r w:rsidRPr="003C555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hr-HR"/>
              </w:rPr>
              <w:t xml:space="preserve">Transfer zu Hafen Hamburg Marketing </w:t>
            </w:r>
          </w:p>
        </w:tc>
      </w:tr>
      <w:tr w:rsidR="002A337E" w:rsidRPr="00A94A6B" w14:paraId="3D6DB9E5" w14:textId="77777777" w:rsidTr="00F435EA">
        <w:trPr>
          <w:trHeight w:val="636"/>
        </w:trPr>
        <w:tc>
          <w:tcPr>
            <w:tcW w:w="2050" w:type="dxa"/>
          </w:tcPr>
          <w:p w14:paraId="3BB51D41" w14:textId="2F87048E" w:rsidR="00AF34FF" w:rsidRPr="00F435EA" w:rsidRDefault="00F435EA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F435EA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</w:t>
            </w:r>
            <w:r w:rsidR="000050FC" w:rsidRPr="000050FC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1:30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–</w:t>
            </w:r>
            <w:r w:rsidR="006F22E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0050FC" w:rsidRPr="000050FC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12:30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6547C1EC" w14:textId="77777777" w:rsidR="00DB28B2" w:rsidRPr="003C5552" w:rsidRDefault="00AF34FF" w:rsidP="000050FC">
            <w:pPr>
              <w:rPr>
                <w:rFonts w:ascii="Arial" w:hAnsi="Arial" w:cs="Arial"/>
                <w:sz w:val="18"/>
                <w:szCs w:val="18"/>
              </w:rPr>
            </w:pPr>
            <w:r w:rsidRPr="003C5552">
              <w:rPr>
                <w:rFonts w:ascii="Arial" w:hAnsi="Arial" w:cs="Arial"/>
                <w:sz w:val="18"/>
                <w:szCs w:val="18"/>
              </w:rPr>
              <w:t xml:space="preserve">Vortrag &amp; Präsentation: </w:t>
            </w:r>
            <w:r w:rsidRPr="003C5552">
              <w:rPr>
                <w:rFonts w:ascii="Arial" w:hAnsi="Arial" w:cs="Arial"/>
                <w:b/>
                <w:bCs/>
                <w:sz w:val="18"/>
                <w:szCs w:val="18"/>
              </w:rPr>
              <w:t>Aktuelle Entwicklungen im Hamburger Hafen</w:t>
            </w:r>
            <w:r w:rsidRPr="003C55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5A7E9F6" w14:textId="11E3A543" w:rsidR="00AF34FF" w:rsidRPr="003C5552" w:rsidRDefault="00AF34FF" w:rsidP="000050FC">
            <w:pPr>
              <w:rPr>
                <w:rFonts w:ascii="Arial" w:hAnsi="Arial" w:cs="Arial"/>
                <w:sz w:val="18"/>
                <w:szCs w:val="18"/>
              </w:rPr>
            </w:pPr>
            <w:r w:rsidRPr="003C5552">
              <w:rPr>
                <w:rFonts w:ascii="Arial" w:hAnsi="Arial" w:cs="Arial"/>
                <w:i/>
                <w:iCs/>
                <w:sz w:val="18"/>
                <w:szCs w:val="18"/>
              </w:rPr>
              <w:t>Marina Basso Michael, Regionaldirektorin Europa, Hafen Hamburg Marketing e.V</w:t>
            </w:r>
            <w:r w:rsidRPr="003C555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6247EB" w14:textId="32DCC7A7" w:rsidR="00DB28B2" w:rsidRPr="00DB28B2" w:rsidRDefault="00DB28B2" w:rsidP="00DB28B2">
            <w:pPr>
              <w:rPr>
                <w:rFonts w:ascii="Arial" w:hAnsi="Arial" w:cs="Arial"/>
                <w:sz w:val="18"/>
                <w:szCs w:val="18"/>
              </w:rPr>
            </w:pPr>
            <w:r w:rsidRPr="003C5552">
              <w:rPr>
                <w:rFonts w:ascii="Arial" w:hAnsi="Arial" w:cs="Arial"/>
                <w:sz w:val="18"/>
                <w:szCs w:val="18"/>
              </w:rPr>
              <w:t>Ort: Pickhuben 6 / Speicherstadt, 20457 Hamburg</w:t>
            </w:r>
          </w:p>
        </w:tc>
      </w:tr>
      <w:tr w:rsidR="002A337E" w:rsidRPr="00A94A6B" w14:paraId="7F573BC9" w14:textId="77777777" w:rsidTr="00DB28B2">
        <w:trPr>
          <w:trHeight w:val="363"/>
        </w:trPr>
        <w:tc>
          <w:tcPr>
            <w:tcW w:w="2050" w:type="dxa"/>
          </w:tcPr>
          <w:p w14:paraId="35815085" w14:textId="58581BDB" w:rsidR="002A337E" w:rsidRPr="00A94A6B" w:rsidRDefault="009D238B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</w:t>
            </w:r>
            <w:r w:rsidR="00AF34FF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2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:</w:t>
            </w:r>
            <w:r w:rsidR="00DB28B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30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– 1</w:t>
            </w:r>
            <w:r w:rsidR="00DB28B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3:30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26C678CD" w14:textId="45B38E90" w:rsidR="00DE3A3C" w:rsidRPr="00AF34FF" w:rsidRDefault="009D238B" w:rsidP="002A337E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AF34F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Mitta</w:t>
            </w:r>
            <w:r w:rsidR="0010309A" w:rsidRPr="00AF34F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g</w:t>
            </w:r>
            <w:r w:rsidR="00AF34F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simbiss</w:t>
            </w:r>
          </w:p>
          <w:p w14:paraId="3CFADF59" w14:textId="44B08BFA" w:rsidR="002A337E" w:rsidRPr="00930FE0" w:rsidRDefault="009D238B" w:rsidP="002A337E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highlight w:val="cyan"/>
                <w:lang w:val="hr-HR" w:eastAsia="en-US"/>
              </w:rPr>
            </w:pPr>
            <w:r w:rsidRPr="00AF34FF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Ort:</w:t>
            </w:r>
            <w:r w:rsidR="00DB28B2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 Hafen Hamburg Marketing e.V.</w:t>
            </w:r>
          </w:p>
        </w:tc>
      </w:tr>
      <w:tr w:rsidR="001F6C8C" w:rsidRPr="00A94A6B" w14:paraId="4B0E55DF" w14:textId="77777777" w:rsidTr="00F435EA">
        <w:trPr>
          <w:trHeight w:val="307"/>
        </w:trPr>
        <w:tc>
          <w:tcPr>
            <w:tcW w:w="2050" w:type="dxa"/>
          </w:tcPr>
          <w:p w14:paraId="4DF18884" w14:textId="14C63EAE" w:rsidR="001F6C8C" w:rsidRDefault="001F6C8C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13:30 </w:t>
            </w:r>
            <w:r w:rsidR="003F711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–</w:t>
            </w:r>
            <w:r w:rsidR="003F711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14:30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460F110F" w14:textId="0752DAEA" w:rsidR="001F6C8C" w:rsidRPr="00AF34FF" w:rsidRDefault="001F6C8C" w:rsidP="00F435EA">
            <w:pPr>
              <w:pStyle w:val="ptabelleheadli"/>
              <w:spacing w:line="240" w:lineRule="auto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Transfer zum CTA Containerterminal</w:t>
            </w:r>
          </w:p>
        </w:tc>
      </w:tr>
      <w:tr w:rsidR="002A337E" w:rsidRPr="00A94A6B" w14:paraId="3022F2F2" w14:textId="77777777" w:rsidTr="00F435EA">
        <w:trPr>
          <w:trHeight w:val="1350"/>
        </w:trPr>
        <w:tc>
          <w:tcPr>
            <w:tcW w:w="2050" w:type="dxa"/>
          </w:tcPr>
          <w:p w14:paraId="509D81C8" w14:textId="13FDA5C5" w:rsidR="002A337E" w:rsidRPr="00A94A6B" w:rsidRDefault="009D238B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</w:t>
            </w:r>
            <w:r w:rsidR="00480174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4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:</w:t>
            </w:r>
            <w:r w:rsidR="00480174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3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0</w:t>
            </w:r>
            <w:r w:rsidR="002A337E"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– 1</w:t>
            </w:r>
            <w:r w:rsidR="00480174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6</w:t>
            </w:r>
            <w:r w:rsidR="002A337E"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5B3211B9" w14:textId="165B544A" w:rsidR="007E4549" w:rsidRPr="00480174" w:rsidRDefault="007E4549" w:rsidP="00BC4590">
            <w:pPr>
              <w:pStyle w:val="ptabelleheadli"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</w:pPr>
            <w:r w:rsidRPr="0048017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Besuch </w:t>
            </w:r>
            <w:r w:rsidR="008021DD" w:rsidRPr="0048017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des CTA</w:t>
            </w:r>
            <w:r w:rsidRPr="0048017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Containerterminals im Hamburger Hafen</w:t>
            </w:r>
            <w:r w:rsidRPr="00480174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 xml:space="preserve"> </w:t>
            </w:r>
          </w:p>
          <w:p w14:paraId="24632052" w14:textId="56EB7255" w:rsidR="00966AD6" w:rsidRPr="00480174" w:rsidRDefault="008021DD" w:rsidP="002A337E">
            <w:pPr>
              <w:pStyle w:val="ptabelleheadli"/>
              <w:rPr>
                <w:rFonts w:ascii="Arial" w:hAnsi="Arial" w:cs="Arial"/>
                <w:b w:val="0"/>
                <w:bCs w:val="0"/>
              </w:rPr>
            </w:pPr>
            <w:r w:rsidRPr="00480174">
              <w:rPr>
                <w:rFonts w:ascii="Arial" w:hAnsi="Arial" w:cs="Arial"/>
                <w:b w:val="0"/>
                <w:bCs w:val="0"/>
              </w:rPr>
              <w:t xml:space="preserve">Der </w:t>
            </w:r>
            <w:hyperlink r:id="rId20" w:history="1">
              <w:r w:rsidRPr="00480174">
                <w:rPr>
                  <w:rStyle w:val="Hyperlink"/>
                  <w:rFonts w:ascii="Arial" w:hAnsi="Arial" w:cs="Arial"/>
                  <w:b w:val="0"/>
                  <w:bCs w:val="0"/>
                </w:rPr>
                <w:t>Container Terminal Altenwerder (CTA)</w:t>
              </w:r>
            </w:hyperlink>
            <w:r w:rsidRPr="00480174">
              <w:rPr>
                <w:rFonts w:ascii="Arial" w:hAnsi="Arial" w:cs="Arial"/>
                <w:b w:val="0"/>
                <w:bCs w:val="0"/>
              </w:rPr>
              <w:t xml:space="preserve"> in Hamburg ist ein hochautomatisiertes Containerterminal der HHLA für den effizienten Umschlag von Containern zwischen Schiff, Bahn und Lkw im internationalen Güterverkehr</w:t>
            </w:r>
            <w:r w:rsidRPr="00480174">
              <w:t>.</w:t>
            </w:r>
          </w:p>
          <w:p w14:paraId="5AEC30EA" w14:textId="0E97249B" w:rsidR="002A337E" w:rsidRPr="00480174" w:rsidRDefault="007E4549" w:rsidP="002A337E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</w:pPr>
            <w:r w:rsidRPr="00480174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  <w:t>Ort:</w:t>
            </w:r>
            <w:r w:rsidR="008C1EC0" w:rsidRPr="00480174">
              <w:rPr>
                <w:rFonts w:ascii="Source Sans Pro" w:eastAsiaTheme="minorHAnsi" w:hAnsi="Source Sans Pro" w:cs="Times New Roman (Textkörper CS)"/>
                <w:b w:val="0"/>
                <w:bCs w:val="0"/>
                <w:i/>
                <w:iCs/>
                <w:color w:val="auto"/>
                <w:lang w:eastAsia="en-US"/>
              </w:rPr>
              <w:t xml:space="preserve"> </w:t>
            </w:r>
            <w:r w:rsidR="008C1EC0" w:rsidRPr="00480174"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  <w:t>Bei St. Annen 1. 20457 Hamburg</w:t>
            </w:r>
          </w:p>
          <w:p w14:paraId="0121995F" w14:textId="77777777" w:rsidR="008C1EC0" w:rsidRPr="00480174" w:rsidRDefault="008C1EC0" w:rsidP="002A337E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2B6A82A6" w14:textId="7C6E9C0A" w:rsidR="00D0090B" w:rsidRPr="00480174" w:rsidRDefault="007E4549" w:rsidP="002A337E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  <w:r w:rsidRPr="00480174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 xml:space="preserve">Thema: </w:t>
            </w:r>
            <w:r w:rsidR="00966AD6" w:rsidRPr="00480174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  <w:t>Containerumschlag an der Schnittstelle Seeschiff- Bahn- Lkw, Automatisierung und Terminalsteuerung</w:t>
            </w:r>
          </w:p>
        </w:tc>
      </w:tr>
      <w:tr w:rsidR="002A337E" w:rsidRPr="00A94A6B" w14:paraId="222B0E01" w14:textId="77777777" w:rsidTr="00BC4590">
        <w:trPr>
          <w:trHeight w:val="327"/>
        </w:trPr>
        <w:tc>
          <w:tcPr>
            <w:tcW w:w="2050" w:type="dxa"/>
          </w:tcPr>
          <w:p w14:paraId="47CF032F" w14:textId="037434E3" w:rsidR="002A337E" w:rsidRPr="00A94A6B" w:rsidRDefault="00730C8B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</w:t>
            </w:r>
            <w:r w:rsidR="00AF34FF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6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:</w:t>
            </w:r>
            <w:r w:rsidR="00AF34FF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3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0 </w:t>
            </w:r>
            <w:r w:rsidR="004C74A8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–</w:t>
            </w:r>
            <w:r w:rsidR="004C74A8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AF34FF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17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:00 </w:t>
            </w:r>
            <w:r w:rsidR="002A337E"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5752E514" w14:textId="051E4639" w:rsidR="002A337E" w:rsidRPr="00A94A6B" w:rsidRDefault="00946D1A" w:rsidP="00BC4590">
            <w:pPr>
              <w:pStyle w:val="ptabelleheadli"/>
              <w:spacing w:line="240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</w:pPr>
            <w:r w:rsidRPr="00730C8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Spaziergang durch die Speicherstadt und HafenCity, thematische „Smart City &amp; Logistik“-Stadtführung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/ oder Barkassentour im Hamburg Hafen</w:t>
            </w:r>
          </w:p>
        </w:tc>
      </w:tr>
      <w:tr w:rsidR="002A337E" w:rsidRPr="00A94A6B" w14:paraId="08BFBB24" w14:textId="77777777" w:rsidTr="00D0090B">
        <w:trPr>
          <w:trHeight w:val="412"/>
        </w:trPr>
        <w:tc>
          <w:tcPr>
            <w:tcW w:w="11052" w:type="dxa"/>
            <w:gridSpan w:val="2"/>
          </w:tcPr>
          <w:p w14:paraId="6787ED63" w14:textId="4C6B8096" w:rsidR="002A337E" w:rsidRPr="00A94A6B" w:rsidRDefault="002A337E" w:rsidP="00BC4590">
            <w:pPr>
              <w:pStyle w:val="ptabelleheadli"/>
              <w:spacing w:before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Mittwoch, </w:t>
            </w:r>
            <w:r w:rsidR="00FF331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03</w:t>
            </w: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. </w:t>
            </w:r>
            <w:r w:rsidR="00FF331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Juni</w:t>
            </w: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202</w:t>
            </w:r>
            <w:r w:rsidR="00FF331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6</w:t>
            </w:r>
          </w:p>
          <w:p w14:paraId="08142AEF" w14:textId="2643EA87" w:rsidR="002A337E" w:rsidRPr="00BC4590" w:rsidRDefault="00FF331B" w:rsidP="00BC4590">
            <w:pPr>
              <w:pStyle w:val="AHK-Tabelle-fett"/>
              <w:spacing w:after="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Thematische </w:t>
            </w:r>
            <w:r w:rsidR="002A337E" w:rsidRPr="00DC4A38">
              <w:rPr>
                <w:rFonts w:ascii="Arial" w:hAnsi="Arial"/>
                <w:sz w:val="22"/>
                <w:szCs w:val="22"/>
              </w:rPr>
              <w:t>Betriebsbesichtigungen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B960D27" wp14:editId="77169DBA">
                  <wp:extent cx="142865" cy="142865"/>
                  <wp:effectExtent l="0" t="0" r="0" b="0"/>
                  <wp:docPr id="630423735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A6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E72D29" wp14:editId="0CBC3DA9">
                  <wp:extent cx="163774" cy="163774"/>
                  <wp:effectExtent l="0" t="0" r="8255" b="8255"/>
                  <wp:docPr id="1124455249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2A337E" w:rsidRPr="00A94A6B" w14:paraId="3A30D495" w14:textId="77777777" w:rsidTr="00BC4590">
        <w:trPr>
          <w:trHeight w:val="219"/>
        </w:trPr>
        <w:tc>
          <w:tcPr>
            <w:tcW w:w="2050" w:type="dxa"/>
          </w:tcPr>
          <w:p w14:paraId="3E7AFCEA" w14:textId="192E6EE2" w:rsidR="002A337E" w:rsidRPr="00BB5829" w:rsidRDefault="001423B2" w:rsidP="002A337E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color w:val="FF0000"/>
                <w:sz w:val="18"/>
                <w:szCs w:val="18"/>
                <w:lang w:val="hr-HR"/>
              </w:rPr>
              <w:t>8:30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76E494E4" w14:textId="49CD5A12" w:rsidR="002A337E" w:rsidRPr="00A94A6B" w:rsidRDefault="002A337E" w:rsidP="00BC4590">
            <w:pPr>
              <w:pStyle w:val="ptabelleheadli"/>
              <w:tabs>
                <w:tab w:val="clear" w:pos="340"/>
                <w:tab w:val="left" w:pos="142"/>
              </w:tabs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  <w:lang w:val="hu-HU"/>
              </w:rPr>
            </w:pP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Treff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en</w:t>
            </w:r>
            <w:r w:rsidRPr="00A94A6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in der Lobby</w:t>
            </w:r>
            <w:r w:rsidR="001423B2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, gemeinsame Busfahrt zu dem ersten Firmenbesuc</w:t>
            </w:r>
            <w:r w:rsidR="0010309A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h</w:t>
            </w:r>
          </w:p>
        </w:tc>
      </w:tr>
      <w:tr w:rsidR="002A337E" w:rsidRPr="00A94A6B" w14:paraId="13F9F7C2" w14:textId="77777777" w:rsidTr="00DB28B2">
        <w:trPr>
          <w:trHeight w:val="1333"/>
        </w:trPr>
        <w:tc>
          <w:tcPr>
            <w:tcW w:w="2050" w:type="dxa"/>
          </w:tcPr>
          <w:p w14:paraId="0884FE42" w14:textId="2D1346F3" w:rsidR="002A337E" w:rsidRPr="00494AC1" w:rsidRDefault="001423B2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494AC1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9:30 – 11:30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60C3E349" w14:textId="018B92A2" w:rsidR="001423B2" w:rsidRPr="00494AC1" w:rsidRDefault="001423B2" w:rsidP="001423B2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Besuch </w:t>
            </w:r>
            <w:r w:rsidR="00BD0252"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eines Unternehmens im Bereich E-Commerce oder eines Fullfilment Dienstleisters für Online Shops</w:t>
            </w:r>
            <w:r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 </w:t>
            </w:r>
            <w:r w:rsidR="001F3CE4"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(</w:t>
            </w:r>
            <w:r w:rsidR="00BD0252"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in Planung</w:t>
            </w:r>
            <w:r w:rsidR="001F3CE4" w:rsidRPr="00494AC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)</w:t>
            </w:r>
          </w:p>
          <w:p w14:paraId="6A13D336" w14:textId="7017F544" w:rsidR="00BD0252" w:rsidRPr="00494AC1" w:rsidRDefault="00BD0252" w:rsidP="001423B2">
            <w:pPr>
              <w:pStyle w:val="ptabelleheadli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4AC1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Ort: Hamburg oder Umgebung</w:t>
            </w:r>
          </w:p>
          <w:p w14:paraId="59126604" w14:textId="77777777" w:rsidR="001423B2" w:rsidRPr="00494AC1" w:rsidRDefault="001423B2" w:rsidP="001423B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4CD49F8E" w14:textId="510581F4" w:rsidR="002A337E" w:rsidRPr="00494AC1" w:rsidRDefault="001423B2" w:rsidP="001423B2">
            <w:pPr>
              <w:tabs>
                <w:tab w:val="left" w:pos="142"/>
              </w:tabs>
              <w:rPr>
                <w:rFonts w:ascii="Arial" w:eastAsia="Cambria" w:hAnsi="Arial" w:cs="Arial"/>
                <w:sz w:val="18"/>
                <w:szCs w:val="18"/>
                <w:lang w:val="hu-HU" w:eastAsia="de-DE"/>
              </w:rPr>
            </w:pPr>
            <w:r w:rsidRPr="00494AC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hr-HR"/>
              </w:rPr>
              <w:t>Thema:</w:t>
            </w:r>
            <w:r w:rsidRPr="00494AC1">
              <w:t xml:space="preserve"> </w:t>
            </w:r>
            <w:r w:rsidR="00731B97" w:rsidRPr="00494AC1">
              <w:t xml:space="preserve"> </w:t>
            </w:r>
            <w:r w:rsidR="00731B97" w:rsidRPr="00494AC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hr-HR"/>
              </w:rPr>
              <w:t>Innovation, Digitalisierung, E-Commerce Logistik</w:t>
            </w:r>
            <w:r w:rsidR="00A85AF2" w:rsidRPr="00494AC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hr-HR"/>
              </w:rPr>
              <w:t>, Fulfillment- und Distributionsprozesse</w:t>
            </w:r>
            <w:r w:rsidR="00A85AF2" w:rsidRPr="00494AC1">
              <w:t xml:space="preserve"> </w:t>
            </w:r>
          </w:p>
        </w:tc>
      </w:tr>
      <w:tr w:rsidR="0010309A" w:rsidRPr="00A94A6B" w14:paraId="6B0F25AF" w14:textId="77777777" w:rsidTr="00BC4590">
        <w:trPr>
          <w:trHeight w:val="521"/>
        </w:trPr>
        <w:tc>
          <w:tcPr>
            <w:tcW w:w="2050" w:type="dxa"/>
          </w:tcPr>
          <w:p w14:paraId="2FDCD972" w14:textId="768D04CA" w:rsidR="0010309A" w:rsidRDefault="0010309A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12:00</w:t>
            </w:r>
            <w:r w:rsidR="00265364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="00265364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–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 13:30 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2B1D03DD" w14:textId="77777777" w:rsidR="0010309A" w:rsidRDefault="0010309A" w:rsidP="001423B2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Mittagessen</w:t>
            </w:r>
          </w:p>
          <w:p w14:paraId="468EB052" w14:textId="132A0310" w:rsidR="0010309A" w:rsidRDefault="0010309A" w:rsidP="001423B2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9D238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 xml:space="preserve">Ort: </w:t>
            </w:r>
            <w:r w:rsidRPr="00E641C6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val="hr-HR" w:eastAsia="en-US"/>
              </w:rPr>
              <w:t>wird später festgelegt</w:t>
            </w:r>
          </w:p>
        </w:tc>
      </w:tr>
      <w:tr w:rsidR="0010309A" w:rsidRPr="00A94A6B" w14:paraId="6A090A1D" w14:textId="77777777" w:rsidTr="00DB28B2">
        <w:trPr>
          <w:trHeight w:val="417"/>
        </w:trPr>
        <w:tc>
          <w:tcPr>
            <w:tcW w:w="2050" w:type="dxa"/>
          </w:tcPr>
          <w:p w14:paraId="2210F7B3" w14:textId="1CDF105C" w:rsidR="0010309A" w:rsidRDefault="0010309A" w:rsidP="0010309A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14:00 – 1</w:t>
            </w:r>
            <w:r w:rsidR="00FC0B0E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5:30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3061EC2A" w14:textId="695BEFC5" w:rsidR="00AA1BC2" w:rsidRDefault="00AA1BC2" w:rsidP="00AA1BC2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F736F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Besuch bei Hamburg Airport und sein Cargo Center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 xml:space="preserve"> </w:t>
            </w:r>
            <w:r w:rsidR="00F736F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  <w:t>(angefragt)</w:t>
            </w:r>
          </w:p>
          <w:p w14:paraId="37ADE55E" w14:textId="77777777" w:rsidR="00AA1BC2" w:rsidRPr="000B3D95" w:rsidRDefault="00AA1BC2" w:rsidP="00AA1BC2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val="hr-HR" w:eastAsia="en-US"/>
              </w:rPr>
            </w:pPr>
            <w:r w:rsidRPr="0010309A">
              <w:rPr>
                <w:rFonts w:ascii="Arial" w:hAnsi="Arial" w:cs="Arial"/>
                <w:b w:val="0"/>
                <w:bCs w:val="0"/>
              </w:rPr>
              <w:t xml:space="preserve">Der Hamburg Airport ist mit rund 14 Millionen Passagieren einer der größten deutschen Verkehrsflughäfen. Mit dem im Mai 2016 eröffneten </w:t>
            </w:r>
            <w:hyperlink r:id="rId21" w:history="1">
              <w:r w:rsidRPr="000B3D95">
                <w:rPr>
                  <w:rStyle w:val="Hyperlink"/>
                  <w:rFonts w:ascii="Arial" w:hAnsi="Arial" w:cs="Arial"/>
                  <w:b w:val="0"/>
                  <w:bCs w:val="0"/>
                </w:rPr>
                <w:t>Hamburg Airport Cargo Center (HACC)</w:t>
              </w:r>
            </w:hyperlink>
            <w:r w:rsidRPr="000B3D95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Pr="0010309A">
              <w:rPr>
                <w:rFonts w:ascii="Arial" w:hAnsi="Arial" w:cs="Arial"/>
                <w:b w:val="0"/>
                <w:bCs w:val="0"/>
              </w:rPr>
              <w:t>steht für die Luftfracht ein modernes Frachtzentrum mit ca. 20.000 Quadratmetern Logistikfläche für Abfertigungsunternehmen und Speditionen zur Verfügung.</w:t>
            </w:r>
          </w:p>
          <w:p w14:paraId="25452662" w14:textId="77777777" w:rsidR="00AA1BC2" w:rsidRDefault="00AA1BC2" w:rsidP="00AA1BC2">
            <w:pPr>
              <w:pStyle w:val="ptabelleheadli"/>
              <w:spacing w:before="40" w:after="40"/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Ort: Weg beim Jäger 200, 22335 Hamburg</w:t>
            </w:r>
            <w:r>
              <w:t xml:space="preserve"> </w:t>
            </w:r>
          </w:p>
          <w:p w14:paraId="68DE5245" w14:textId="77777777" w:rsidR="00AA1BC2" w:rsidRDefault="00AA1BC2" w:rsidP="00AA1BC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 w:eastAsia="en-US"/>
              </w:rPr>
            </w:pPr>
          </w:p>
          <w:p w14:paraId="7FFB62C5" w14:textId="340704A6" w:rsidR="0010309A" w:rsidRPr="000B3D95" w:rsidRDefault="00AA1BC2" w:rsidP="00AA1BC2">
            <w:pPr>
              <w:pStyle w:val="ptabelleheadli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47EBC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/>
              </w:rPr>
              <w:t>Thema: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r w:rsidRPr="00EA0752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Organisation und Steuerung von Güterflüssen, Abfertigungs- und Umschlagsprozesse für unterschiedliche Frachtarten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, Digitale Prozesssteuerung</w:t>
            </w:r>
          </w:p>
        </w:tc>
      </w:tr>
      <w:tr w:rsidR="0010309A" w:rsidRPr="00A94A6B" w14:paraId="2943AE1F" w14:textId="77777777" w:rsidTr="00DB28B2">
        <w:trPr>
          <w:trHeight w:val="258"/>
        </w:trPr>
        <w:tc>
          <w:tcPr>
            <w:tcW w:w="2050" w:type="dxa"/>
          </w:tcPr>
          <w:p w14:paraId="77A299E6" w14:textId="52D103A9" w:rsidR="0010309A" w:rsidRPr="00A94A6B" w:rsidRDefault="0010309A" w:rsidP="0010309A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</w:pPr>
            <w:r w:rsidRPr="00A94A6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 xml:space="preserve">Ab </w:t>
            </w:r>
            <w:r w:rsidR="00921BCC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1</w:t>
            </w:r>
            <w:r w:rsidR="00FC0B0E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lang w:val="hr-HR"/>
              </w:rPr>
              <w:t>5:30</w:t>
            </w:r>
          </w:p>
        </w:tc>
        <w:tc>
          <w:tcPr>
            <w:tcW w:w="9002" w:type="dxa"/>
            <w:tcMar>
              <w:top w:w="170" w:type="dxa"/>
              <w:bottom w:w="170" w:type="dxa"/>
            </w:tcMar>
          </w:tcPr>
          <w:p w14:paraId="33F7173F" w14:textId="3B974FAF" w:rsidR="0010309A" w:rsidRPr="00A94A6B" w:rsidRDefault="0010309A" w:rsidP="0010309A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hr-HR" w:eastAsia="en-US"/>
              </w:rPr>
            </w:pPr>
            <w:r w:rsidRPr="00A94A6B">
              <w:rPr>
                <w:rFonts w:ascii="Arial" w:hAnsi="Arial" w:cs="Arial"/>
                <w:color w:val="auto"/>
                <w:sz w:val="18"/>
                <w:szCs w:val="18"/>
                <w:lang w:val="hu-HU"/>
              </w:rPr>
              <w:t>Individuelle Abreise</w:t>
            </w:r>
          </w:p>
        </w:tc>
      </w:tr>
    </w:tbl>
    <w:p w14:paraId="789AD00D" w14:textId="77777777" w:rsidR="0010309A" w:rsidRDefault="0010309A" w:rsidP="00D0090B">
      <w:pPr>
        <w:rPr>
          <w:rFonts w:ascii="Arial" w:hAnsi="Arial" w:cs="Arial"/>
          <w:color w:val="000000" w:themeColor="text1"/>
          <w:sz w:val="18"/>
          <w:szCs w:val="18"/>
          <w:lang w:val="hr-HR"/>
        </w:rPr>
      </w:pPr>
    </w:p>
    <w:p w14:paraId="453D2E85" w14:textId="59E7E541" w:rsidR="00222350" w:rsidRPr="00032ADC" w:rsidRDefault="00627D0D" w:rsidP="00BC4590">
      <w:pPr>
        <w:ind w:left="-426"/>
        <w:rPr>
          <w:rFonts w:ascii="Arial" w:hAnsi="Arial" w:cs="Arial"/>
          <w:color w:val="000000"/>
          <w:sz w:val="18"/>
          <w:szCs w:val="18"/>
          <w:lang w:val="hu-HU"/>
        </w:rPr>
      </w:pPr>
      <w:r w:rsidRPr="00A94A6B">
        <w:rPr>
          <w:rFonts w:ascii="Arial" w:hAnsi="Arial" w:cs="Arial"/>
          <w:color w:val="000000" w:themeColor="text1"/>
          <w:sz w:val="18"/>
          <w:szCs w:val="18"/>
          <w:lang w:val="hr-HR"/>
        </w:rPr>
        <w:t>Kontakt:</w:t>
      </w:r>
      <w:r w:rsidRPr="00A94A6B">
        <w:rPr>
          <w:rFonts w:ascii="Arial" w:hAnsi="Arial" w:cs="Arial"/>
          <w:color w:val="000000"/>
          <w:sz w:val="18"/>
          <w:szCs w:val="18"/>
          <w:lang w:val="hu-HU"/>
        </w:rPr>
        <w:t xml:space="preserve"> </w:t>
      </w:r>
      <w:r w:rsidR="0010309A">
        <w:rPr>
          <w:rFonts w:ascii="Arial" w:hAnsi="Arial" w:cs="Arial"/>
          <w:color w:val="000000" w:themeColor="text1"/>
          <w:sz w:val="18"/>
          <w:szCs w:val="18"/>
          <w:lang w:val="hr-HR"/>
        </w:rPr>
        <w:t xml:space="preserve">Miklós Czeiszing, </w:t>
      </w:r>
      <w:hyperlink r:id="rId22" w:history="1">
        <w:r w:rsidR="0010309A" w:rsidRPr="0075501C">
          <w:rPr>
            <w:rStyle w:val="Hyperlink"/>
            <w:rFonts w:ascii="Arial" w:hAnsi="Arial" w:cs="Arial"/>
            <w:sz w:val="18"/>
            <w:szCs w:val="18"/>
            <w:lang w:val="hr-HR"/>
          </w:rPr>
          <w:t>czeiszing@ahkungarn.hu</w:t>
        </w:r>
      </w:hyperlink>
      <w:r w:rsidR="0010309A">
        <w:rPr>
          <w:rFonts w:ascii="Arial" w:hAnsi="Arial" w:cs="Arial"/>
          <w:color w:val="000000" w:themeColor="text1"/>
          <w:sz w:val="18"/>
          <w:szCs w:val="18"/>
          <w:lang w:val="hr-HR"/>
        </w:rPr>
        <w:t>, Tel: 0036-1-345-7633</w:t>
      </w:r>
    </w:p>
    <w:sectPr w:rsidR="00222350" w:rsidRPr="00032ADC" w:rsidSect="00CD19B5">
      <w:footerReference w:type="default" r:id="rId23"/>
      <w:headerReference w:type="first" r:id="rId24"/>
      <w:pgSz w:w="11900" w:h="16840"/>
      <w:pgMar w:top="680" w:right="851" w:bottom="680" w:left="85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7050D" w14:textId="77777777" w:rsidR="002007D0" w:rsidRDefault="002007D0" w:rsidP="00D12CF9">
      <w:r>
        <w:separator/>
      </w:r>
    </w:p>
  </w:endnote>
  <w:endnote w:type="continuationSeparator" w:id="0">
    <w:p w14:paraId="5910CC53" w14:textId="77777777" w:rsidR="002007D0" w:rsidRDefault="002007D0" w:rsidP="00D1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BA495" w14:textId="0ED10ABE" w:rsidR="006D644A" w:rsidRDefault="00CA6D9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47F889" wp14:editId="607F4497">
              <wp:simplePos x="0" y="0"/>
              <wp:positionH relativeFrom="column">
                <wp:posOffset>2300605</wp:posOffset>
              </wp:positionH>
              <wp:positionV relativeFrom="paragraph">
                <wp:posOffset>-402590</wp:posOffset>
              </wp:positionV>
              <wp:extent cx="3836670" cy="81915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36670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FD7202" w14:textId="013140E9" w:rsidR="00F161DD" w:rsidRPr="005F6D8E" w:rsidRDefault="00F161DD" w:rsidP="005F6D8E">
                          <w:pPr>
                            <w:pStyle w:val="AHK-Seitenzah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47F88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81.15pt;margin-top:-31.7pt;width:302.1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pFwIAACwEAAAOAAAAZHJzL2Uyb0RvYy54bWysU11v2yAUfZ+0/4B4Xxwna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" filled="f" stroked="f" strokeweight=".5pt">
              <v:textbox>
                <w:txbxContent>
                  <w:p w14:paraId="6EFD7202" w14:textId="013140E9" w:rsidR="00F161DD" w:rsidRPr="005F6D8E" w:rsidRDefault="00F161DD" w:rsidP="005F6D8E">
                    <w:pPr>
                      <w:pStyle w:val="AHK-Seitenzahl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A8AE9" w14:textId="77777777" w:rsidR="002007D0" w:rsidRDefault="002007D0" w:rsidP="00D12CF9">
      <w:r>
        <w:separator/>
      </w:r>
    </w:p>
  </w:footnote>
  <w:footnote w:type="continuationSeparator" w:id="0">
    <w:p w14:paraId="3CC507A3" w14:textId="77777777" w:rsidR="002007D0" w:rsidRDefault="002007D0" w:rsidP="00D12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0E0F2" w14:textId="77777777" w:rsidR="006B661F" w:rsidRDefault="006B661F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umWU1z/ITU0zT" int2:id="2O4AsQE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5575"/>
    <w:multiLevelType w:val="hybridMultilevel"/>
    <w:tmpl w:val="1F4CF842"/>
    <w:lvl w:ilvl="0" w:tplc="22F8F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5CB5"/>
    <w:multiLevelType w:val="hybridMultilevel"/>
    <w:tmpl w:val="CB6ECE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913D4"/>
    <w:multiLevelType w:val="hybridMultilevel"/>
    <w:tmpl w:val="AF747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17BB3"/>
    <w:multiLevelType w:val="hybridMultilevel"/>
    <w:tmpl w:val="94BA32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65B3"/>
    <w:multiLevelType w:val="hybridMultilevel"/>
    <w:tmpl w:val="ACDAD970"/>
    <w:lvl w:ilvl="0" w:tplc="7DEE9C2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Arial" w:hint="default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93188"/>
    <w:multiLevelType w:val="hybridMultilevel"/>
    <w:tmpl w:val="D4127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30F7B"/>
    <w:multiLevelType w:val="hybridMultilevel"/>
    <w:tmpl w:val="54662E72"/>
    <w:lvl w:ilvl="0" w:tplc="EC368114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445DC"/>
    <w:multiLevelType w:val="hybridMultilevel"/>
    <w:tmpl w:val="DADCEE1C"/>
    <w:lvl w:ilvl="0" w:tplc="B5229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3509D"/>
    <w:multiLevelType w:val="multilevel"/>
    <w:tmpl w:val="B7BA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722818"/>
    <w:multiLevelType w:val="hybridMultilevel"/>
    <w:tmpl w:val="83060892"/>
    <w:lvl w:ilvl="0" w:tplc="5DCE32C2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  <w:b w:val="0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F7562"/>
    <w:multiLevelType w:val="hybridMultilevel"/>
    <w:tmpl w:val="8FEE39A6"/>
    <w:lvl w:ilvl="0" w:tplc="7DEE9C2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Arial" w:hint="default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96778"/>
    <w:multiLevelType w:val="hybridMultilevel"/>
    <w:tmpl w:val="8D1E40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74BD6"/>
    <w:multiLevelType w:val="hybridMultilevel"/>
    <w:tmpl w:val="AA2E1656"/>
    <w:lvl w:ilvl="0" w:tplc="9FA4F3B2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F608E"/>
    <w:multiLevelType w:val="hybridMultilevel"/>
    <w:tmpl w:val="66B48834"/>
    <w:lvl w:ilvl="0" w:tplc="3C8C4CAC">
      <w:start w:val="1"/>
      <w:numFmt w:val="bullet"/>
      <w:lvlText w:val=""/>
      <w:lvlJc w:val="left"/>
      <w:pPr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B436D"/>
    <w:multiLevelType w:val="multilevel"/>
    <w:tmpl w:val="0142C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72C248B6"/>
    <w:multiLevelType w:val="hybridMultilevel"/>
    <w:tmpl w:val="64663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87A9C"/>
    <w:multiLevelType w:val="hybridMultilevel"/>
    <w:tmpl w:val="8398D54E"/>
    <w:lvl w:ilvl="0" w:tplc="F930675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21590"/>
    <w:multiLevelType w:val="hybridMultilevel"/>
    <w:tmpl w:val="106681DA"/>
    <w:lvl w:ilvl="0" w:tplc="E78A3E94">
      <w:start w:val="1"/>
      <w:numFmt w:val="bullet"/>
      <w:pStyle w:val="AHK-Tabelle-Aufzhlung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9226">
    <w:abstractNumId w:val="7"/>
  </w:num>
  <w:num w:numId="2" w16cid:durableId="1429542445">
    <w:abstractNumId w:val="11"/>
  </w:num>
  <w:num w:numId="3" w16cid:durableId="1980110989">
    <w:abstractNumId w:val="3"/>
  </w:num>
  <w:num w:numId="4" w16cid:durableId="1554270926">
    <w:abstractNumId w:val="15"/>
  </w:num>
  <w:num w:numId="5" w16cid:durableId="950362538">
    <w:abstractNumId w:val="5"/>
  </w:num>
  <w:num w:numId="6" w16cid:durableId="737021272">
    <w:abstractNumId w:val="14"/>
  </w:num>
  <w:num w:numId="7" w16cid:durableId="1061253836">
    <w:abstractNumId w:val="0"/>
  </w:num>
  <w:num w:numId="8" w16cid:durableId="1215385259">
    <w:abstractNumId w:val="6"/>
  </w:num>
  <w:num w:numId="9" w16cid:durableId="1943562902">
    <w:abstractNumId w:val="13"/>
  </w:num>
  <w:num w:numId="10" w16cid:durableId="1597471981">
    <w:abstractNumId w:val="17"/>
  </w:num>
  <w:num w:numId="11" w16cid:durableId="2087415160">
    <w:abstractNumId w:val="12"/>
  </w:num>
  <w:num w:numId="12" w16cid:durableId="518009682">
    <w:abstractNumId w:val="16"/>
  </w:num>
  <w:num w:numId="13" w16cid:durableId="789401917">
    <w:abstractNumId w:val="10"/>
  </w:num>
  <w:num w:numId="14" w16cid:durableId="1430391672">
    <w:abstractNumId w:val="4"/>
  </w:num>
  <w:num w:numId="15" w16cid:durableId="1246189129">
    <w:abstractNumId w:val="9"/>
  </w:num>
  <w:num w:numId="16" w16cid:durableId="1322075161">
    <w:abstractNumId w:val="8"/>
  </w:num>
  <w:num w:numId="17" w16cid:durableId="1134248833">
    <w:abstractNumId w:val="2"/>
  </w:num>
  <w:num w:numId="18" w16cid:durableId="553395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F9"/>
    <w:rsid w:val="000050FC"/>
    <w:rsid w:val="000132BE"/>
    <w:rsid w:val="00014277"/>
    <w:rsid w:val="00014531"/>
    <w:rsid w:val="00021793"/>
    <w:rsid w:val="000253D6"/>
    <w:rsid w:val="00032ADC"/>
    <w:rsid w:val="00037B0A"/>
    <w:rsid w:val="0004063A"/>
    <w:rsid w:val="000424FF"/>
    <w:rsid w:val="00044A90"/>
    <w:rsid w:val="00045FF5"/>
    <w:rsid w:val="0004750A"/>
    <w:rsid w:val="00051A9A"/>
    <w:rsid w:val="00054E52"/>
    <w:rsid w:val="00056785"/>
    <w:rsid w:val="00057488"/>
    <w:rsid w:val="00064BB7"/>
    <w:rsid w:val="0006778C"/>
    <w:rsid w:val="00074DDF"/>
    <w:rsid w:val="00075CA1"/>
    <w:rsid w:val="0007675E"/>
    <w:rsid w:val="00077D26"/>
    <w:rsid w:val="00086025"/>
    <w:rsid w:val="0009122C"/>
    <w:rsid w:val="000964AF"/>
    <w:rsid w:val="000A6536"/>
    <w:rsid w:val="000B117A"/>
    <w:rsid w:val="000B3D95"/>
    <w:rsid w:val="000C2E69"/>
    <w:rsid w:val="000E0B37"/>
    <w:rsid w:val="000F0B61"/>
    <w:rsid w:val="000F114F"/>
    <w:rsid w:val="000F1D6F"/>
    <w:rsid w:val="0010274E"/>
    <w:rsid w:val="0010309A"/>
    <w:rsid w:val="001036E8"/>
    <w:rsid w:val="00106570"/>
    <w:rsid w:val="0011295A"/>
    <w:rsid w:val="001143CE"/>
    <w:rsid w:val="00114848"/>
    <w:rsid w:val="0012197E"/>
    <w:rsid w:val="00130917"/>
    <w:rsid w:val="00134F96"/>
    <w:rsid w:val="00141138"/>
    <w:rsid w:val="0014115D"/>
    <w:rsid w:val="001423B2"/>
    <w:rsid w:val="00145A64"/>
    <w:rsid w:val="001462F8"/>
    <w:rsid w:val="00150B7E"/>
    <w:rsid w:val="001648D0"/>
    <w:rsid w:val="00164D70"/>
    <w:rsid w:val="00173396"/>
    <w:rsid w:val="0017753A"/>
    <w:rsid w:val="00180483"/>
    <w:rsid w:val="0018347E"/>
    <w:rsid w:val="0018523A"/>
    <w:rsid w:val="00186CB2"/>
    <w:rsid w:val="001873D1"/>
    <w:rsid w:val="00187727"/>
    <w:rsid w:val="0019393B"/>
    <w:rsid w:val="00197852"/>
    <w:rsid w:val="001A1CB7"/>
    <w:rsid w:val="001A3375"/>
    <w:rsid w:val="001A3692"/>
    <w:rsid w:val="001B0EDF"/>
    <w:rsid w:val="001C1D66"/>
    <w:rsid w:val="001C595A"/>
    <w:rsid w:val="001D0D85"/>
    <w:rsid w:val="001D1130"/>
    <w:rsid w:val="001D45E3"/>
    <w:rsid w:val="001D6CD2"/>
    <w:rsid w:val="001E3B08"/>
    <w:rsid w:val="001F3CE4"/>
    <w:rsid w:val="001F6C8C"/>
    <w:rsid w:val="002007D0"/>
    <w:rsid w:val="00203F62"/>
    <w:rsid w:val="0020729C"/>
    <w:rsid w:val="00212203"/>
    <w:rsid w:val="002178F5"/>
    <w:rsid w:val="00222350"/>
    <w:rsid w:val="00234280"/>
    <w:rsid w:val="00241772"/>
    <w:rsid w:val="00250710"/>
    <w:rsid w:val="00251167"/>
    <w:rsid w:val="00256C94"/>
    <w:rsid w:val="002622AC"/>
    <w:rsid w:val="0026254C"/>
    <w:rsid w:val="00265364"/>
    <w:rsid w:val="00270304"/>
    <w:rsid w:val="00272C45"/>
    <w:rsid w:val="00277DFB"/>
    <w:rsid w:val="002863C4"/>
    <w:rsid w:val="00287F1C"/>
    <w:rsid w:val="0029365C"/>
    <w:rsid w:val="002A337E"/>
    <w:rsid w:val="002A62EF"/>
    <w:rsid w:val="002B22BF"/>
    <w:rsid w:val="002D1A13"/>
    <w:rsid w:val="002E76F9"/>
    <w:rsid w:val="002F1D8E"/>
    <w:rsid w:val="002F645E"/>
    <w:rsid w:val="00300728"/>
    <w:rsid w:val="00300DA9"/>
    <w:rsid w:val="00302351"/>
    <w:rsid w:val="00317622"/>
    <w:rsid w:val="00325361"/>
    <w:rsid w:val="0032689D"/>
    <w:rsid w:val="00340CD5"/>
    <w:rsid w:val="00341FED"/>
    <w:rsid w:val="003437A5"/>
    <w:rsid w:val="00343A50"/>
    <w:rsid w:val="00346144"/>
    <w:rsid w:val="00356D52"/>
    <w:rsid w:val="00357688"/>
    <w:rsid w:val="003627A4"/>
    <w:rsid w:val="00365426"/>
    <w:rsid w:val="00374C5C"/>
    <w:rsid w:val="0037504C"/>
    <w:rsid w:val="003878A7"/>
    <w:rsid w:val="0039223E"/>
    <w:rsid w:val="003A1182"/>
    <w:rsid w:val="003A3850"/>
    <w:rsid w:val="003A3BA0"/>
    <w:rsid w:val="003B28F8"/>
    <w:rsid w:val="003B367D"/>
    <w:rsid w:val="003B5910"/>
    <w:rsid w:val="003B618C"/>
    <w:rsid w:val="003C0492"/>
    <w:rsid w:val="003C25E7"/>
    <w:rsid w:val="003C468E"/>
    <w:rsid w:val="003C5552"/>
    <w:rsid w:val="003C610B"/>
    <w:rsid w:val="003C623E"/>
    <w:rsid w:val="003D0F91"/>
    <w:rsid w:val="003D1939"/>
    <w:rsid w:val="003E186F"/>
    <w:rsid w:val="003E287D"/>
    <w:rsid w:val="003E2A32"/>
    <w:rsid w:val="003E47C2"/>
    <w:rsid w:val="003E65EA"/>
    <w:rsid w:val="003E6746"/>
    <w:rsid w:val="003F2380"/>
    <w:rsid w:val="003F58C5"/>
    <w:rsid w:val="003F711B"/>
    <w:rsid w:val="00401FAB"/>
    <w:rsid w:val="004031A3"/>
    <w:rsid w:val="00412FAD"/>
    <w:rsid w:val="004149A5"/>
    <w:rsid w:val="004200AE"/>
    <w:rsid w:val="00421248"/>
    <w:rsid w:val="00433A2F"/>
    <w:rsid w:val="00440C7E"/>
    <w:rsid w:val="00441A6D"/>
    <w:rsid w:val="00441CDF"/>
    <w:rsid w:val="00444D8B"/>
    <w:rsid w:val="00445360"/>
    <w:rsid w:val="00451C47"/>
    <w:rsid w:val="0045259C"/>
    <w:rsid w:val="004548E8"/>
    <w:rsid w:val="00456E8F"/>
    <w:rsid w:val="00457012"/>
    <w:rsid w:val="0046011C"/>
    <w:rsid w:val="0046037E"/>
    <w:rsid w:val="00471F69"/>
    <w:rsid w:val="0047465B"/>
    <w:rsid w:val="004752A5"/>
    <w:rsid w:val="00480174"/>
    <w:rsid w:val="00480B39"/>
    <w:rsid w:val="00482AE7"/>
    <w:rsid w:val="0048399B"/>
    <w:rsid w:val="00491213"/>
    <w:rsid w:val="00492D08"/>
    <w:rsid w:val="00494AC1"/>
    <w:rsid w:val="0049515F"/>
    <w:rsid w:val="004A4668"/>
    <w:rsid w:val="004A5CEF"/>
    <w:rsid w:val="004B4729"/>
    <w:rsid w:val="004B683D"/>
    <w:rsid w:val="004C2C57"/>
    <w:rsid w:val="004C6AC1"/>
    <w:rsid w:val="004C74A8"/>
    <w:rsid w:val="004D162D"/>
    <w:rsid w:val="004E319D"/>
    <w:rsid w:val="004E4D3E"/>
    <w:rsid w:val="004F14A8"/>
    <w:rsid w:val="004F25D0"/>
    <w:rsid w:val="004F77EF"/>
    <w:rsid w:val="00502641"/>
    <w:rsid w:val="00507EBA"/>
    <w:rsid w:val="005104BE"/>
    <w:rsid w:val="005138F7"/>
    <w:rsid w:val="00531177"/>
    <w:rsid w:val="0053136A"/>
    <w:rsid w:val="005326FC"/>
    <w:rsid w:val="005434F1"/>
    <w:rsid w:val="005501FD"/>
    <w:rsid w:val="00550DBC"/>
    <w:rsid w:val="00554DE5"/>
    <w:rsid w:val="005561D9"/>
    <w:rsid w:val="00560034"/>
    <w:rsid w:val="00561158"/>
    <w:rsid w:val="00565790"/>
    <w:rsid w:val="005717C9"/>
    <w:rsid w:val="0057308C"/>
    <w:rsid w:val="00582150"/>
    <w:rsid w:val="0058347D"/>
    <w:rsid w:val="00586B02"/>
    <w:rsid w:val="005A3597"/>
    <w:rsid w:val="005A7CC7"/>
    <w:rsid w:val="005B658E"/>
    <w:rsid w:val="005B74D4"/>
    <w:rsid w:val="005C09CC"/>
    <w:rsid w:val="005C0C56"/>
    <w:rsid w:val="005C3BE4"/>
    <w:rsid w:val="005C4C39"/>
    <w:rsid w:val="005C66D9"/>
    <w:rsid w:val="005C74E3"/>
    <w:rsid w:val="005D14B1"/>
    <w:rsid w:val="005D6A84"/>
    <w:rsid w:val="005E1CE1"/>
    <w:rsid w:val="005E59EA"/>
    <w:rsid w:val="005F1C23"/>
    <w:rsid w:val="005F5616"/>
    <w:rsid w:val="005F6D8E"/>
    <w:rsid w:val="0060023C"/>
    <w:rsid w:val="00600FA5"/>
    <w:rsid w:val="006019CE"/>
    <w:rsid w:val="00601B98"/>
    <w:rsid w:val="00603273"/>
    <w:rsid w:val="00603B78"/>
    <w:rsid w:val="006068D6"/>
    <w:rsid w:val="0061226E"/>
    <w:rsid w:val="00616555"/>
    <w:rsid w:val="006215B1"/>
    <w:rsid w:val="006233E7"/>
    <w:rsid w:val="006242EC"/>
    <w:rsid w:val="00627D0D"/>
    <w:rsid w:val="00631151"/>
    <w:rsid w:val="0063706F"/>
    <w:rsid w:val="006439AE"/>
    <w:rsid w:val="0064538B"/>
    <w:rsid w:val="00646EE0"/>
    <w:rsid w:val="00651EC0"/>
    <w:rsid w:val="00652EFB"/>
    <w:rsid w:val="00665D5B"/>
    <w:rsid w:val="0066770D"/>
    <w:rsid w:val="00671A75"/>
    <w:rsid w:val="00676076"/>
    <w:rsid w:val="006769A8"/>
    <w:rsid w:val="00683FCD"/>
    <w:rsid w:val="00695784"/>
    <w:rsid w:val="00697BAC"/>
    <w:rsid w:val="00697DEF"/>
    <w:rsid w:val="006A5596"/>
    <w:rsid w:val="006B375C"/>
    <w:rsid w:val="006B661F"/>
    <w:rsid w:val="006C2011"/>
    <w:rsid w:val="006C4510"/>
    <w:rsid w:val="006C6994"/>
    <w:rsid w:val="006C7DF7"/>
    <w:rsid w:val="006D5A2F"/>
    <w:rsid w:val="006D5DCE"/>
    <w:rsid w:val="006D644A"/>
    <w:rsid w:val="006E1AD0"/>
    <w:rsid w:val="006E2F30"/>
    <w:rsid w:val="006F22E2"/>
    <w:rsid w:val="006F28ED"/>
    <w:rsid w:val="006F6DE0"/>
    <w:rsid w:val="00700A9C"/>
    <w:rsid w:val="007114F4"/>
    <w:rsid w:val="007213BA"/>
    <w:rsid w:val="007215A8"/>
    <w:rsid w:val="00722293"/>
    <w:rsid w:val="00723C25"/>
    <w:rsid w:val="00725AEF"/>
    <w:rsid w:val="00730C8B"/>
    <w:rsid w:val="00731B97"/>
    <w:rsid w:val="00731D35"/>
    <w:rsid w:val="00732202"/>
    <w:rsid w:val="007334C6"/>
    <w:rsid w:val="007365B6"/>
    <w:rsid w:val="00736EC3"/>
    <w:rsid w:val="00740097"/>
    <w:rsid w:val="007443D9"/>
    <w:rsid w:val="007538AA"/>
    <w:rsid w:val="0076112D"/>
    <w:rsid w:val="00766AD8"/>
    <w:rsid w:val="00771659"/>
    <w:rsid w:val="00780D51"/>
    <w:rsid w:val="00782407"/>
    <w:rsid w:val="007857A6"/>
    <w:rsid w:val="007A04E3"/>
    <w:rsid w:val="007A3C34"/>
    <w:rsid w:val="007A45A1"/>
    <w:rsid w:val="007A64C6"/>
    <w:rsid w:val="007A725B"/>
    <w:rsid w:val="007B0171"/>
    <w:rsid w:val="007B1625"/>
    <w:rsid w:val="007B55E9"/>
    <w:rsid w:val="007B578F"/>
    <w:rsid w:val="007B6459"/>
    <w:rsid w:val="007C1D6F"/>
    <w:rsid w:val="007C2D3B"/>
    <w:rsid w:val="007D13B2"/>
    <w:rsid w:val="007D4B92"/>
    <w:rsid w:val="007E19F2"/>
    <w:rsid w:val="007E4549"/>
    <w:rsid w:val="007E4CE8"/>
    <w:rsid w:val="007E623F"/>
    <w:rsid w:val="007F4603"/>
    <w:rsid w:val="007F5836"/>
    <w:rsid w:val="007F5BAD"/>
    <w:rsid w:val="008021DD"/>
    <w:rsid w:val="00806545"/>
    <w:rsid w:val="008112B1"/>
    <w:rsid w:val="0081671A"/>
    <w:rsid w:val="0082202B"/>
    <w:rsid w:val="00824513"/>
    <w:rsid w:val="00832304"/>
    <w:rsid w:val="00833425"/>
    <w:rsid w:val="00840D00"/>
    <w:rsid w:val="00852ABC"/>
    <w:rsid w:val="0086785D"/>
    <w:rsid w:val="008848DF"/>
    <w:rsid w:val="00887844"/>
    <w:rsid w:val="0089433A"/>
    <w:rsid w:val="00894B6B"/>
    <w:rsid w:val="00896180"/>
    <w:rsid w:val="008A24AF"/>
    <w:rsid w:val="008B2A01"/>
    <w:rsid w:val="008C0406"/>
    <w:rsid w:val="008C14CF"/>
    <w:rsid w:val="008C1EC0"/>
    <w:rsid w:val="008D7E7B"/>
    <w:rsid w:val="008E775A"/>
    <w:rsid w:val="008F256B"/>
    <w:rsid w:val="008F70D9"/>
    <w:rsid w:val="00912134"/>
    <w:rsid w:val="009162D3"/>
    <w:rsid w:val="009215EC"/>
    <w:rsid w:val="00921BCC"/>
    <w:rsid w:val="00930FE0"/>
    <w:rsid w:val="00931BF3"/>
    <w:rsid w:val="00932058"/>
    <w:rsid w:val="00935E34"/>
    <w:rsid w:val="00937CB6"/>
    <w:rsid w:val="00946D1A"/>
    <w:rsid w:val="00946EBF"/>
    <w:rsid w:val="00951142"/>
    <w:rsid w:val="0096204F"/>
    <w:rsid w:val="00962349"/>
    <w:rsid w:val="00964433"/>
    <w:rsid w:val="00966AD6"/>
    <w:rsid w:val="00967463"/>
    <w:rsid w:val="00973DC9"/>
    <w:rsid w:val="0097478D"/>
    <w:rsid w:val="009809E2"/>
    <w:rsid w:val="0098144D"/>
    <w:rsid w:val="00981E11"/>
    <w:rsid w:val="0098221F"/>
    <w:rsid w:val="009842D6"/>
    <w:rsid w:val="00985198"/>
    <w:rsid w:val="0099343F"/>
    <w:rsid w:val="00994B20"/>
    <w:rsid w:val="009A0072"/>
    <w:rsid w:val="009A070D"/>
    <w:rsid w:val="009A0AEF"/>
    <w:rsid w:val="009A46A8"/>
    <w:rsid w:val="009A6BE6"/>
    <w:rsid w:val="009A73B5"/>
    <w:rsid w:val="009B331B"/>
    <w:rsid w:val="009B790D"/>
    <w:rsid w:val="009C1B7F"/>
    <w:rsid w:val="009C1EE3"/>
    <w:rsid w:val="009C5427"/>
    <w:rsid w:val="009D238B"/>
    <w:rsid w:val="009D40BC"/>
    <w:rsid w:val="009E44EC"/>
    <w:rsid w:val="009E471C"/>
    <w:rsid w:val="00A002CD"/>
    <w:rsid w:val="00A076A5"/>
    <w:rsid w:val="00A23F3B"/>
    <w:rsid w:val="00A300E7"/>
    <w:rsid w:val="00A36568"/>
    <w:rsid w:val="00A40728"/>
    <w:rsid w:val="00A47EBC"/>
    <w:rsid w:val="00A60E91"/>
    <w:rsid w:val="00A6310B"/>
    <w:rsid w:val="00A70072"/>
    <w:rsid w:val="00A70E21"/>
    <w:rsid w:val="00A723DD"/>
    <w:rsid w:val="00A74D72"/>
    <w:rsid w:val="00A8192F"/>
    <w:rsid w:val="00A81F10"/>
    <w:rsid w:val="00A85AF2"/>
    <w:rsid w:val="00A86158"/>
    <w:rsid w:val="00A8648C"/>
    <w:rsid w:val="00A87520"/>
    <w:rsid w:val="00A90C58"/>
    <w:rsid w:val="00A93797"/>
    <w:rsid w:val="00A937D0"/>
    <w:rsid w:val="00A94A6B"/>
    <w:rsid w:val="00A94B75"/>
    <w:rsid w:val="00A961FB"/>
    <w:rsid w:val="00AA1BC2"/>
    <w:rsid w:val="00AA635B"/>
    <w:rsid w:val="00AB09FA"/>
    <w:rsid w:val="00AB62B5"/>
    <w:rsid w:val="00AB6972"/>
    <w:rsid w:val="00AC2026"/>
    <w:rsid w:val="00AC4038"/>
    <w:rsid w:val="00AC4263"/>
    <w:rsid w:val="00AD1357"/>
    <w:rsid w:val="00AD1F83"/>
    <w:rsid w:val="00AD65A3"/>
    <w:rsid w:val="00AE0C28"/>
    <w:rsid w:val="00AE222C"/>
    <w:rsid w:val="00AE7F0C"/>
    <w:rsid w:val="00AF34FF"/>
    <w:rsid w:val="00AF57A5"/>
    <w:rsid w:val="00AF7EBB"/>
    <w:rsid w:val="00B00EBE"/>
    <w:rsid w:val="00B23D5C"/>
    <w:rsid w:val="00B24421"/>
    <w:rsid w:val="00B25928"/>
    <w:rsid w:val="00B25967"/>
    <w:rsid w:val="00B278F9"/>
    <w:rsid w:val="00B30619"/>
    <w:rsid w:val="00B35515"/>
    <w:rsid w:val="00B376FF"/>
    <w:rsid w:val="00B377C8"/>
    <w:rsid w:val="00B40856"/>
    <w:rsid w:val="00B41C14"/>
    <w:rsid w:val="00B50D01"/>
    <w:rsid w:val="00B54033"/>
    <w:rsid w:val="00B574B1"/>
    <w:rsid w:val="00B61F60"/>
    <w:rsid w:val="00B64009"/>
    <w:rsid w:val="00B66527"/>
    <w:rsid w:val="00B72BF9"/>
    <w:rsid w:val="00B75FD3"/>
    <w:rsid w:val="00B766B7"/>
    <w:rsid w:val="00B76A8B"/>
    <w:rsid w:val="00B813E1"/>
    <w:rsid w:val="00B81BAC"/>
    <w:rsid w:val="00B8488B"/>
    <w:rsid w:val="00B9014E"/>
    <w:rsid w:val="00B9153B"/>
    <w:rsid w:val="00B9320A"/>
    <w:rsid w:val="00B96335"/>
    <w:rsid w:val="00B9677D"/>
    <w:rsid w:val="00B971D3"/>
    <w:rsid w:val="00BA5D2C"/>
    <w:rsid w:val="00BB21AB"/>
    <w:rsid w:val="00BB2C20"/>
    <w:rsid w:val="00BB44C3"/>
    <w:rsid w:val="00BB5829"/>
    <w:rsid w:val="00BB6B23"/>
    <w:rsid w:val="00BB799F"/>
    <w:rsid w:val="00BC17E5"/>
    <w:rsid w:val="00BC4590"/>
    <w:rsid w:val="00BD0252"/>
    <w:rsid w:val="00BD0EAC"/>
    <w:rsid w:val="00BD1317"/>
    <w:rsid w:val="00BF1529"/>
    <w:rsid w:val="00BF58EB"/>
    <w:rsid w:val="00C04C6C"/>
    <w:rsid w:val="00C072D8"/>
    <w:rsid w:val="00C16D4B"/>
    <w:rsid w:val="00C21451"/>
    <w:rsid w:val="00C21862"/>
    <w:rsid w:val="00C22981"/>
    <w:rsid w:val="00C247B3"/>
    <w:rsid w:val="00C2565E"/>
    <w:rsid w:val="00C27ED1"/>
    <w:rsid w:val="00C325D7"/>
    <w:rsid w:val="00C339D2"/>
    <w:rsid w:val="00C33D79"/>
    <w:rsid w:val="00C412B4"/>
    <w:rsid w:val="00C42746"/>
    <w:rsid w:val="00C466E0"/>
    <w:rsid w:val="00C47836"/>
    <w:rsid w:val="00C60EBA"/>
    <w:rsid w:val="00C62414"/>
    <w:rsid w:val="00C8019E"/>
    <w:rsid w:val="00C8211E"/>
    <w:rsid w:val="00C83A67"/>
    <w:rsid w:val="00C843B0"/>
    <w:rsid w:val="00C9482E"/>
    <w:rsid w:val="00C94ECE"/>
    <w:rsid w:val="00C97507"/>
    <w:rsid w:val="00CA6D98"/>
    <w:rsid w:val="00CB2A97"/>
    <w:rsid w:val="00CB6D31"/>
    <w:rsid w:val="00CC171B"/>
    <w:rsid w:val="00CC1A83"/>
    <w:rsid w:val="00CC3ECA"/>
    <w:rsid w:val="00CC4174"/>
    <w:rsid w:val="00CD19B5"/>
    <w:rsid w:val="00CD71AA"/>
    <w:rsid w:val="00CE2970"/>
    <w:rsid w:val="00CF4229"/>
    <w:rsid w:val="00D0090B"/>
    <w:rsid w:val="00D01168"/>
    <w:rsid w:val="00D02B08"/>
    <w:rsid w:val="00D03A4E"/>
    <w:rsid w:val="00D05FBE"/>
    <w:rsid w:val="00D12CF9"/>
    <w:rsid w:val="00D17DDD"/>
    <w:rsid w:val="00D2567F"/>
    <w:rsid w:val="00D31299"/>
    <w:rsid w:val="00D33CA9"/>
    <w:rsid w:val="00D35093"/>
    <w:rsid w:val="00D45726"/>
    <w:rsid w:val="00D50959"/>
    <w:rsid w:val="00D528ED"/>
    <w:rsid w:val="00D57A62"/>
    <w:rsid w:val="00D62F84"/>
    <w:rsid w:val="00D65E8A"/>
    <w:rsid w:val="00D66026"/>
    <w:rsid w:val="00D80736"/>
    <w:rsid w:val="00D9235B"/>
    <w:rsid w:val="00D96F04"/>
    <w:rsid w:val="00D97653"/>
    <w:rsid w:val="00DB28B2"/>
    <w:rsid w:val="00DB35C3"/>
    <w:rsid w:val="00DB4ABB"/>
    <w:rsid w:val="00DC184E"/>
    <w:rsid w:val="00DC4A38"/>
    <w:rsid w:val="00DC53B8"/>
    <w:rsid w:val="00DD2D10"/>
    <w:rsid w:val="00DD57DF"/>
    <w:rsid w:val="00DE3A3C"/>
    <w:rsid w:val="00DE478E"/>
    <w:rsid w:val="00DF38D6"/>
    <w:rsid w:val="00E063C6"/>
    <w:rsid w:val="00E06E55"/>
    <w:rsid w:val="00E10075"/>
    <w:rsid w:val="00E14110"/>
    <w:rsid w:val="00E20010"/>
    <w:rsid w:val="00E20F52"/>
    <w:rsid w:val="00E22BB5"/>
    <w:rsid w:val="00E24E8F"/>
    <w:rsid w:val="00E31A28"/>
    <w:rsid w:val="00E35977"/>
    <w:rsid w:val="00E414FB"/>
    <w:rsid w:val="00E52AD3"/>
    <w:rsid w:val="00E641C6"/>
    <w:rsid w:val="00E72A7F"/>
    <w:rsid w:val="00E75C85"/>
    <w:rsid w:val="00E77FA5"/>
    <w:rsid w:val="00E8435C"/>
    <w:rsid w:val="00E90A97"/>
    <w:rsid w:val="00E9494C"/>
    <w:rsid w:val="00EA0752"/>
    <w:rsid w:val="00EA3B34"/>
    <w:rsid w:val="00EA4D1F"/>
    <w:rsid w:val="00EB2813"/>
    <w:rsid w:val="00EB405F"/>
    <w:rsid w:val="00EB4302"/>
    <w:rsid w:val="00EB6CD0"/>
    <w:rsid w:val="00EC6E2B"/>
    <w:rsid w:val="00ED0F36"/>
    <w:rsid w:val="00ED4D14"/>
    <w:rsid w:val="00ED6FE0"/>
    <w:rsid w:val="00EE0197"/>
    <w:rsid w:val="00EF556E"/>
    <w:rsid w:val="00F02DAE"/>
    <w:rsid w:val="00F03F23"/>
    <w:rsid w:val="00F113CD"/>
    <w:rsid w:val="00F11519"/>
    <w:rsid w:val="00F1168C"/>
    <w:rsid w:val="00F15F20"/>
    <w:rsid w:val="00F161DD"/>
    <w:rsid w:val="00F235FD"/>
    <w:rsid w:val="00F23B2D"/>
    <w:rsid w:val="00F2532A"/>
    <w:rsid w:val="00F303DD"/>
    <w:rsid w:val="00F34362"/>
    <w:rsid w:val="00F40A66"/>
    <w:rsid w:val="00F42D23"/>
    <w:rsid w:val="00F435EA"/>
    <w:rsid w:val="00F50B17"/>
    <w:rsid w:val="00F543A7"/>
    <w:rsid w:val="00F56DE2"/>
    <w:rsid w:val="00F57583"/>
    <w:rsid w:val="00F602EC"/>
    <w:rsid w:val="00F65E47"/>
    <w:rsid w:val="00F70035"/>
    <w:rsid w:val="00F7215F"/>
    <w:rsid w:val="00F736FD"/>
    <w:rsid w:val="00F76CE8"/>
    <w:rsid w:val="00F77599"/>
    <w:rsid w:val="00F80ED3"/>
    <w:rsid w:val="00F8294D"/>
    <w:rsid w:val="00F84826"/>
    <w:rsid w:val="00F85E79"/>
    <w:rsid w:val="00F910EF"/>
    <w:rsid w:val="00F91278"/>
    <w:rsid w:val="00F916F1"/>
    <w:rsid w:val="00F9252E"/>
    <w:rsid w:val="00F95996"/>
    <w:rsid w:val="00FA041C"/>
    <w:rsid w:val="00FA49F7"/>
    <w:rsid w:val="00FA5362"/>
    <w:rsid w:val="00FB0409"/>
    <w:rsid w:val="00FB48EA"/>
    <w:rsid w:val="00FB669D"/>
    <w:rsid w:val="00FB78B6"/>
    <w:rsid w:val="00FC05E8"/>
    <w:rsid w:val="00FC0B0E"/>
    <w:rsid w:val="00FC5BD6"/>
    <w:rsid w:val="00FC6F61"/>
    <w:rsid w:val="00FD60F1"/>
    <w:rsid w:val="00FE268E"/>
    <w:rsid w:val="00FE328B"/>
    <w:rsid w:val="00FE72CF"/>
    <w:rsid w:val="00FF0126"/>
    <w:rsid w:val="00FF331B"/>
    <w:rsid w:val="00FF5D2C"/>
    <w:rsid w:val="0D7A34FF"/>
    <w:rsid w:val="19D8C318"/>
    <w:rsid w:val="1A8187A4"/>
    <w:rsid w:val="1E6AF35F"/>
    <w:rsid w:val="218A64CA"/>
    <w:rsid w:val="247B7482"/>
    <w:rsid w:val="2E98791E"/>
    <w:rsid w:val="3C45F41E"/>
    <w:rsid w:val="41EE2B30"/>
    <w:rsid w:val="4359713F"/>
    <w:rsid w:val="44F0E0EA"/>
    <w:rsid w:val="56AF2351"/>
    <w:rsid w:val="591DA0C2"/>
    <w:rsid w:val="59AAB5CE"/>
    <w:rsid w:val="6128B2A7"/>
    <w:rsid w:val="638E50FC"/>
    <w:rsid w:val="64AFDABF"/>
    <w:rsid w:val="6CD1E9F2"/>
    <w:rsid w:val="771D6C7C"/>
    <w:rsid w:val="7E0C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4AD33"/>
  <w15:chartTrackingRefBased/>
  <w15:docId w15:val="{1F4A0B06-E5DD-604B-A074-CFD60EB3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B6972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AD65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9A9BC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11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A6F8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C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2CF9"/>
  </w:style>
  <w:style w:type="paragraph" w:styleId="Fuzeile">
    <w:name w:val="footer"/>
    <w:basedOn w:val="Standard"/>
    <w:link w:val="FuzeileZchn"/>
    <w:uiPriority w:val="99"/>
    <w:unhideWhenUsed/>
    <w:rsid w:val="00D12C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2CF9"/>
  </w:style>
  <w:style w:type="paragraph" w:styleId="Listenabsatz">
    <w:name w:val="List Paragraph"/>
    <w:basedOn w:val="Standard"/>
    <w:uiPriority w:val="34"/>
    <w:qFormat/>
    <w:rsid w:val="003C25E7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HK-Zusatzberschrift">
    <w:name w:val="AHK-Zusatzüberschrift"/>
    <w:basedOn w:val="Standard"/>
    <w:qFormat/>
    <w:rsid w:val="005F6D8E"/>
    <w:pPr>
      <w:spacing w:line="252" w:lineRule="exact"/>
    </w:pPr>
    <w:rPr>
      <w:color w:val="1A1918"/>
      <w:spacing w:val="10"/>
      <w:sz w:val="20"/>
      <w:szCs w:val="20"/>
    </w:rPr>
  </w:style>
  <w:style w:type="paragraph" w:customStyle="1" w:styleId="AHK-Mengentext">
    <w:name w:val="AHK-Mengentext"/>
    <w:basedOn w:val="Standard"/>
    <w:qFormat/>
    <w:rsid w:val="005F6D8E"/>
    <w:pPr>
      <w:spacing w:before="100"/>
    </w:pPr>
    <w:rPr>
      <w:rFonts w:ascii="Source Sans Pro Light" w:hAnsi="Source Sans Pro Light"/>
      <w:sz w:val="20"/>
      <w:szCs w:val="20"/>
      <w:lang w:val="en-US"/>
    </w:rPr>
  </w:style>
  <w:style w:type="paragraph" w:customStyle="1" w:styleId="AHK-berschrift">
    <w:name w:val="AHK-Überschrift"/>
    <w:basedOn w:val="Standard"/>
    <w:qFormat/>
    <w:rsid w:val="005F6D8E"/>
    <w:pPr>
      <w:spacing w:after="140" w:line="560" w:lineRule="exact"/>
    </w:pPr>
    <w:rPr>
      <w:b/>
      <w:bCs/>
      <w:color w:val="1A1918"/>
      <w:sz w:val="48"/>
      <w:szCs w:val="48"/>
    </w:rPr>
  </w:style>
  <w:style w:type="paragraph" w:customStyle="1" w:styleId="AHK-Zwischenberschrift">
    <w:name w:val="AHK-Zwischenüberschrift"/>
    <w:basedOn w:val="Standard"/>
    <w:qFormat/>
    <w:rsid w:val="00DB35C3"/>
    <w:pPr>
      <w:spacing w:before="200"/>
    </w:pPr>
    <w:rPr>
      <w:rFonts w:ascii="Source Sans Pro SemiBold" w:hAnsi="Source Sans Pro SemiBold"/>
      <w:b/>
      <w:bCs/>
      <w:color w:val="3BB183"/>
      <w:spacing w:val="10"/>
    </w:rPr>
  </w:style>
  <w:style w:type="paragraph" w:customStyle="1" w:styleId="AHK-Seitenzahl">
    <w:name w:val="AHK-Seitenzahl"/>
    <w:basedOn w:val="Standard"/>
    <w:qFormat/>
    <w:rsid w:val="005F6D8E"/>
    <w:pPr>
      <w:jc w:val="right"/>
    </w:pPr>
    <w:rPr>
      <w:rFonts w:ascii="Source Sans Pro Light" w:hAnsi="Source Sans Pro Light"/>
      <w:sz w:val="20"/>
      <w:szCs w:val="20"/>
    </w:rPr>
  </w:style>
  <w:style w:type="paragraph" w:customStyle="1" w:styleId="AHK-Cover-klein-Headline">
    <w:name w:val="AHK-Cover-klein-Headline"/>
    <w:basedOn w:val="Standard"/>
    <w:qFormat/>
    <w:rsid w:val="00DB35C3"/>
    <w:rPr>
      <w:rFonts w:ascii="Source Serif Pro" w:hAnsi="Source Serif Pro"/>
      <w:color w:val="FFFFFF" w:themeColor="background1"/>
      <w:sz w:val="60"/>
      <w:szCs w:val="60"/>
    </w:rPr>
  </w:style>
  <w:style w:type="paragraph" w:customStyle="1" w:styleId="AHK-Cover-Headline">
    <w:name w:val="AHK-Cover-Headline"/>
    <w:basedOn w:val="Standard"/>
    <w:qFormat/>
    <w:rsid w:val="00DB35C3"/>
    <w:rPr>
      <w:rFonts w:ascii="Source Serif Pro" w:hAnsi="Source Serif Pro"/>
      <w:color w:val="FFFFFF" w:themeColor="background1"/>
      <w:sz w:val="80"/>
      <w:szCs w:val="80"/>
    </w:rPr>
  </w:style>
  <w:style w:type="paragraph" w:customStyle="1" w:styleId="AHK-Cover-Erklrtext">
    <w:name w:val="AHK-Cover-Erklärtext"/>
    <w:basedOn w:val="Standard"/>
    <w:qFormat/>
    <w:rsid w:val="00DB35C3"/>
    <w:rPr>
      <w:color w:val="FFFFFF" w:themeColor="background1"/>
    </w:rPr>
  </w:style>
  <w:style w:type="paragraph" w:customStyle="1" w:styleId="AHK-Tabelle-fett">
    <w:name w:val="AHK-Tabelle-fett"/>
    <w:basedOn w:val="Standard"/>
    <w:qFormat/>
    <w:rsid w:val="002622AC"/>
    <w:rPr>
      <w:rFonts w:cs="Arial"/>
      <w:b/>
      <w:bCs/>
      <w:color w:val="004576"/>
      <w:sz w:val="20"/>
      <w:szCs w:val="20"/>
    </w:rPr>
  </w:style>
  <w:style w:type="paragraph" w:customStyle="1" w:styleId="AHK-Tabelle-Aufzhlung">
    <w:name w:val="AHK-Tabelle-Aufzählung"/>
    <w:basedOn w:val="Listenabsatz"/>
    <w:qFormat/>
    <w:rsid w:val="002622AC"/>
    <w:pPr>
      <w:numPr>
        <w:numId w:val="10"/>
      </w:numPr>
    </w:pPr>
    <w:rPr>
      <w:rFonts w:ascii="Source Sans Pro Light" w:hAnsi="Source Sans Pro Light" w:cs="Arial"/>
      <w:color w:val="404040" w:themeColor="background2" w:themeShade="40"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2622AC"/>
    <w:rPr>
      <w:color w:val="00A6DE" w:themeColor="hyperlink"/>
      <w:u w:val="single"/>
    </w:rPr>
  </w:style>
  <w:style w:type="paragraph" w:customStyle="1" w:styleId="AHK-TabelleMengentext">
    <w:name w:val="AHK-Tabelle Mengentext"/>
    <w:basedOn w:val="AHK-Mengentext"/>
    <w:qFormat/>
    <w:rsid w:val="002622AC"/>
    <w:rPr>
      <w:color w:val="1A1918"/>
    </w:rPr>
  </w:style>
  <w:style w:type="paragraph" w:customStyle="1" w:styleId="AHK-Tabelle-fett-grn">
    <w:name w:val="AHK-Tabelle-fett-grün"/>
    <w:basedOn w:val="AHK-Tabelle-fett"/>
    <w:qFormat/>
    <w:rsid w:val="008112B1"/>
    <w:rPr>
      <w:color w:val="3BB183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22AC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D65A3"/>
    <w:rPr>
      <w:rFonts w:asciiTheme="majorHAnsi" w:eastAsiaTheme="majorEastAsia" w:hAnsiTheme="majorHAnsi" w:cstheme="majorBidi"/>
      <w:color w:val="99A9BC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117A"/>
    <w:rPr>
      <w:rFonts w:asciiTheme="majorHAnsi" w:eastAsiaTheme="majorEastAsia" w:hAnsiTheme="majorHAnsi" w:cstheme="majorBidi"/>
      <w:color w:val="5A6F89" w:themeColor="accent1" w:themeShade="7F"/>
    </w:rPr>
  </w:style>
  <w:style w:type="paragraph" w:customStyle="1" w:styleId="ptabelleheadli">
    <w:name w:val="p tabelle head li"/>
    <w:basedOn w:val="Standard"/>
    <w:uiPriority w:val="99"/>
    <w:rsid w:val="00FF0126"/>
    <w:pPr>
      <w:widowControl w:val="0"/>
      <w:tabs>
        <w:tab w:val="left" w:pos="340"/>
      </w:tabs>
      <w:autoSpaceDE w:val="0"/>
      <w:autoSpaceDN w:val="0"/>
      <w:adjustRightInd w:val="0"/>
      <w:spacing w:line="180" w:lineRule="atLeast"/>
      <w:textAlignment w:val="center"/>
    </w:pPr>
    <w:rPr>
      <w:rFonts w:ascii="Arial-BoldMT" w:eastAsia="Cambria" w:hAnsi="Arial-BoldMT" w:cs="Arial-BoldMT"/>
      <w:b/>
      <w:bCs/>
      <w:color w:val="000000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0424FF"/>
    <w:rPr>
      <w:rFonts w:ascii="Calibri" w:eastAsia="Calibri" w:hAnsi="Calibri" w:cs="Calibri"/>
      <w:sz w:val="22"/>
      <w:szCs w:val="22"/>
      <w:lang w:eastAsia="de-DE"/>
    </w:rPr>
  </w:style>
  <w:style w:type="character" w:styleId="BesuchterLink">
    <w:name w:val="FollowedHyperlink"/>
    <w:uiPriority w:val="99"/>
    <w:semiHidden/>
    <w:unhideWhenUsed/>
    <w:rsid w:val="00A7007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39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46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6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6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mburg-airport.de/de/luftfracht-cargo-270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ew-living-home.de/hotel/" TargetMode="External"/><Relationship Id="rId20" Type="http://schemas.openxmlformats.org/officeDocument/2006/relationships/hyperlink" Target="https://hhla.de/en/the-power-of-networks/automation/cta-hamburg-the-container-terminal-altenwerd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till.d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czeiszing@ahkungarn.hu" TargetMode="External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">
  <a:themeElements>
    <a:clrScheme name="AHK">
      <a:dk1>
        <a:srgbClr val="000000"/>
      </a:dk1>
      <a:lt1>
        <a:srgbClr val="FFFFFF"/>
      </a:lt1>
      <a:dk2>
        <a:srgbClr val="003366"/>
      </a:dk2>
      <a:lt2>
        <a:srgbClr val="FFFFFF"/>
      </a:lt2>
      <a:accent1>
        <a:srgbClr val="DFE4EA"/>
      </a:accent1>
      <a:accent2>
        <a:srgbClr val="638F38"/>
      </a:accent2>
      <a:accent3>
        <a:srgbClr val="003366"/>
      </a:accent3>
      <a:accent4>
        <a:srgbClr val="00A6DE"/>
      </a:accent4>
      <a:accent5>
        <a:srgbClr val="DE8703"/>
      </a:accent5>
      <a:accent6>
        <a:srgbClr val="783345"/>
      </a:accent6>
      <a:hlink>
        <a:srgbClr val="00A6DE"/>
      </a:hlink>
      <a:folHlink>
        <a:srgbClr val="0033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8DA1F5732A5478319532F8ACD1FDA" ma:contentTypeVersion="16" ma:contentTypeDescription="Ein neues Dokument erstellen." ma:contentTypeScope="" ma:versionID="43fde11123aeacdd563d05ff24148732">
  <xsd:schema xmlns:xsd="http://www.w3.org/2001/XMLSchema" xmlns:xs="http://www.w3.org/2001/XMLSchema" xmlns:p="http://schemas.microsoft.com/office/2006/metadata/properties" xmlns:ns2="3c13a7be-517c-45f7-a319-eae4c6118efe" xmlns:ns3="6f6845b9-c0c7-4d8c-87a9-2de3ab775221" targetNamespace="http://schemas.microsoft.com/office/2006/metadata/properties" ma:root="true" ma:fieldsID="3cb22006d8d0b1cab883ad3fd5900662" ns2:_="" ns3:_="">
    <xsd:import namespace="3c13a7be-517c-45f7-a319-eae4c6118efe"/>
    <xsd:import namespace="6f6845b9-c0c7-4d8c-87a9-2de3ab775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3a7be-517c-45f7-a319-eae4c6118e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3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845b9-c0c7-4d8c-87a9-2de3ab77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2f0f298-9cf5-40f5-bb75-4edf792ba4db}" ma:internalName="TaxCatchAll" ma:showField="CatchAllData" ma:web="6f6845b9-c0c7-4d8c-87a9-2de3ab775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13a7be-517c-45f7-a319-eae4c6118efe">
      <Terms xmlns="http://schemas.microsoft.com/office/infopath/2007/PartnerControls"/>
    </lcf76f155ced4ddcb4097134ff3c332f>
    <TaxCatchAll xmlns="6f6845b9-c0c7-4d8c-87a9-2de3ab775221" xsi:nil="true"/>
    <_Flow_SignoffStatus xmlns="3c13a7be-517c-45f7-a319-eae4c6118efe" xsi:nil="true"/>
  </documentManagement>
</p:properties>
</file>

<file path=customXml/itemProps1.xml><?xml version="1.0" encoding="utf-8"?>
<ds:datastoreItem xmlns:ds="http://schemas.openxmlformats.org/officeDocument/2006/customXml" ds:itemID="{D6A959C1-4BAF-4F1C-9819-C0A0A838E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13a7be-517c-45f7-a319-eae4c6118efe"/>
    <ds:schemaRef ds:uri="6f6845b9-c0c7-4d8c-87a9-2de3ab77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CCD15D-56B1-40BB-BDE7-BA941AA01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15DEEB-9D91-4A95-92DB-2214F77D73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9969DD-C96C-463B-84DA-0B1DEB530F42}">
  <ds:schemaRefs>
    <ds:schemaRef ds:uri="http://schemas.microsoft.com/office/2006/metadata/properties"/>
    <ds:schemaRef ds:uri="http://schemas.microsoft.com/office/infopath/2007/PartnerControls"/>
    <ds:schemaRef ds:uri="3c13a7be-517c-45f7-a319-eae4c6118efe"/>
    <ds:schemaRef ds:uri="6f6845b9-c0c7-4d8c-87a9-2de3ab7752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Evers, Judith</dc:creator>
  <cp:keywords/>
  <dc:description/>
  <cp:lastModifiedBy>Dankó Nelli</cp:lastModifiedBy>
  <cp:revision>20</cp:revision>
  <cp:lastPrinted>2026-01-21T15:37:00Z</cp:lastPrinted>
  <dcterms:created xsi:type="dcterms:W3CDTF">2026-02-20T08:11:00Z</dcterms:created>
  <dcterms:modified xsi:type="dcterms:W3CDTF">2026-02-20T11:12:00Z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0x0101009308DA1F5732A5478319532F8ACD1FDA</vt:lpwstr>
  </property>
  <property fmtid="{D5CDD505-2E9C-101B-9397-08002B2CF9AE}" pid="3" name="MediaServiceImageTags">
    <vt:lpwstr/>
  </property>
</Properties>
</file>